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8B9289" w14:textId="77777777" w:rsidR="005C5638" w:rsidRDefault="005C5638" w:rsidP="00486AC8">
      <w:pPr>
        <w:spacing w:after="0" w:line="240" w:lineRule="auto"/>
        <w:rPr>
          <w:rFonts w:ascii="Times New Roman" w:hAnsi="Times New Roman" w:cs="Times New Roman"/>
          <w:color w:val="000000"/>
          <w:szCs w:val="20"/>
        </w:rPr>
      </w:pPr>
    </w:p>
    <w:tbl>
      <w:tblPr>
        <w:tblStyle w:val="Reetkatablic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36"/>
        <w:gridCol w:w="2446"/>
        <w:gridCol w:w="3434"/>
        <w:gridCol w:w="2546"/>
      </w:tblGrid>
      <w:tr w:rsidR="005C5638" w14:paraId="68843534" w14:textId="77777777" w:rsidTr="0043789B">
        <w:tc>
          <w:tcPr>
            <w:tcW w:w="3082" w:type="dxa"/>
            <w:gridSpan w:val="2"/>
            <w:vAlign w:val="center"/>
          </w:tcPr>
          <w:p w14:paraId="7A81890D" w14:textId="77777777" w:rsidR="005C5638" w:rsidRDefault="005C5638" w:rsidP="0043789B">
            <w:pPr>
              <w:jc w:val="center"/>
            </w:pPr>
            <w:r>
              <w:rPr>
                <w:noProof/>
                <w:lang w:eastAsia="hr-HR"/>
              </w:rPr>
              <w:drawing>
                <wp:inline distT="0" distB="0" distL="0" distR="0" wp14:anchorId="3EB1444C" wp14:editId="3195F618">
                  <wp:extent cx="249381" cy="329864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220px-Coat_of_arms_of_Croatia.svg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10" cy="359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4" w:type="dxa"/>
            <w:vAlign w:val="center"/>
          </w:tcPr>
          <w:p w14:paraId="5673BE85" w14:textId="77777777" w:rsidR="005C5638" w:rsidRDefault="005C5638" w:rsidP="0043789B"/>
        </w:tc>
        <w:tc>
          <w:tcPr>
            <w:tcW w:w="2546" w:type="dxa"/>
            <w:vMerge w:val="restart"/>
            <w:vAlign w:val="center"/>
          </w:tcPr>
          <w:p w14:paraId="3160C577" w14:textId="77777777" w:rsidR="005C5638" w:rsidRDefault="005C5638" w:rsidP="0043789B">
            <w:r>
              <w:rPr>
                <w:noProof/>
                <w:lang w:eastAsia="hr-HR"/>
              </w:rPr>
              <w:drawing>
                <wp:inline distT="0" distB="0" distL="0" distR="0" wp14:anchorId="610ED26E" wp14:editId="10ABAC64">
                  <wp:extent cx="1452144" cy="44532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_manji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8390" cy="459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5638" w14:paraId="5B289862" w14:textId="77777777" w:rsidTr="0043789B">
        <w:tc>
          <w:tcPr>
            <w:tcW w:w="3082" w:type="dxa"/>
            <w:gridSpan w:val="2"/>
            <w:vAlign w:val="center"/>
          </w:tcPr>
          <w:p w14:paraId="32F9F6F7" w14:textId="77777777" w:rsidR="005C5638" w:rsidRPr="00F403FB" w:rsidRDefault="005C5638" w:rsidP="0043789B">
            <w:pPr>
              <w:autoSpaceDE w:val="0"/>
              <w:autoSpaceDN w:val="0"/>
              <w:adjustRightInd w:val="0"/>
              <w:spacing w:before="120"/>
              <w:rPr>
                <w:rFonts w:ascii="Times New Roman" w:hAnsi="Times New Roman" w:cs="Times New Roman"/>
              </w:rPr>
            </w:pPr>
            <w:r w:rsidRPr="00F403FB">
              <w:rPr>
                <w:rFonts w:ascii="Times New Roman" w:hAnsi="Times New Roman" w:cs="Times New Roman"/>
              </w:rPr>
              <w:ptab w:relativeTo="margin" w:alignment="left" w:leader="none"/>
            </w:r>
            <w:r w:rsidRPr="00F403FB">
              <w:rPr>
                <w:rFonts w:ascii="Times New Roman" w:hAnsi="Times New Roman" w:cs="Times New Roman"/>
              </w:rPr>
              <w:ptab w:relativeTo="margin" w:alignment="left" w:leader="none"/>
            </w:r>
            <w:r w:rsidRPr="00F403FB">
              <w:rPr>
                <w:rFonts w:ascii="Times New Roman" w:hAnsi="Times New Roman" w:cs="Times New Roman"/>
              </w:rPr>
              <w:t>REPUBLIKA HRVATSKA</w:t>
            </w:r>
          </w:p>
          <w:p w14:paraId="3A842ADC" w14:textId="77777777" w:rsidR="005C5638" w:rsidRPr="00CD218A" w:rsidRDefault="005C5638" w:rsidP="0043789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F403FB">
              <w:rPr>
                <w:rFonts w:ascii="Times New Roman" w:hAnsi="Times New Roman" w:cs="Times New Roman"/>
              </w:rPr>
              <w:t>KARLOVAČKA ŽUPANIJA</w:t>
            </w:r>
          </w:p>
        </w:tc>
        <w:tc>
          <w:tcPr>
            <w:tcW w:w="3434" w:type="dxa"/>
            <w:vAlign w:val="center"/>
          </w:tcPr>
          <w:p w14:paraId="7B6D1E8C" w14:textId="77777777" w:rsidR="005C5638" w:rsidRDefault="005C5638" w:rsidP="0043789B"/>
        </w:tc>
        <w:tc>
          <w:tcPr>
            <w:tcW w:w="2546" w:type="dxa"/>
            <w:vMerge/>
            <w:vAlign w:val="center"/>
          </w:tcPr>
          <w:p w14:paraId="2439DEE4" w14:textId="77777777" w:rsidR="005C5638" w:rsidRDefault="005C5638" w:rsidP="0043789B"/>
        </w:tc>
      </w:tr>
      <w:tr w:rsidR="005C5638" w14:paraId="0919D29B" w14:textId="77777777" w:rsidTr="0043789B">
        <w:tc>
          <w:tcPr>
            <w:tcW w:w="636" w:type="dxa"/>
            <w:vAlign w:val="center"/>
          </w:tcPr>
          <w:p w14:paraId="3F6AD359" w14:textId="77777777" w:rsidR="005C5638" w:rsidRDefault="005C5638" w:rsidP="0043789B">
            <w:r>
              <w:rPr>
                <w:noProof/>
                <w:lang w:eastAsia="hr-HR"/>
              </w:rPr>
              <w:drawing>
                <wp:inline distT="0" distB="0" distL="0" distR="0" wp14:anchorId="2501376B" wp14:editId="3AB7DB77">
                  <wp:extent cx="267194" cy="302820"/>
                  <wp:effectExtent l="0" t="0" r="0" b="254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Grb-boja_manja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839" cy="313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6" w:type="dxa"/>
            <w:vAlign w:val="center"/>
          </w:tcPr>
          <w:p w14:paraId="003ADED1" w14:textId="77777777" w:rsidR="005C5638" w:rsidRDefault="005C5638" w:rsidP="0043789B">
            <w:r w:rsidRPr="00F403FB">
              <w:rPr>
                <w:rFonts w:ascii="Times New Roman" w:hAnsi="Times New Roman" w:cs="Times New Roman"/>
              </w:rPr>
              <w:t>GRAD KARLOVAC</w:t>
            </w:r>
          </w:p>
        </w:tc>
        <w:tc>
          <w:tcPr>
            <w:tcW w:w="3434" w:type="dxa"/>
            <w:vAlign w:val="center"/>
          </w:tcPr>
          <w:p w14:paraId="6D82B776" w14:textId="77777777" w:rsidR="005C5638" w:rsidRDefault="005C5638" w:rsidP="0043789B"/>
        </w:tc>
        <w:tc>
          <w:tcPr>
            <w:tcW w:w="2546" w:type="dxa"/>
            <w:vMerge/>
            <w:vAlign w:val="center"/>
          </w:tcPr>
          <w:p w14:paraId="4AC52B45" w14:textId="77777777" w:rsidR="005C5638" w:rsidRDefault="005C5638" w:rsidP="0043789B"/>
        </w:tc>
      </w:tr>
    </w:tbl>
    <w:p w14:paraId="756360D0" w14:textId="36C524D6" w:rsidR="004F2D1A" w:rsidRPr="00AE024E" w:rsidRDefault="00A45448" w:rsidP="00486AC8">
      <w:pPr>
        <w:spacing w:after="0" w:line="240" w:lineRule="auto"/>
        <w:rPr>
          <w:rFonts w:ascii="Times New Roman" w:hAnsi="Times New Roman" w:cs="Times New Roman"/>
          <w:b/>
          <w:bCs/>
          <w:sz w:val="28"/>
        </w:rPr>
      </w:pPr>
      <w:r>
        <w:rPr>
          <w:rFonts w:ascii="Times New Roman" w:hAnsi="Times New Roman" w:cs="Times New Roman"/>
          <w:color w:val="000000"/>
          <w:szCs w:val="20"/>
        </w:rPr>
        <w:t>GRADSKO VIJEĆE</w:t>
      </w:r>
      <w:r w:rsidR="006974B4">
        <w:rPr>
          <w:rFonts w:ascii="Times New Roman" w:hAnsi="Times New Roman" w:cs="Times New Roman"/>
          <w:color w:val="000000"/>
          <w:szCs w:val="20"/>
        </w:rPr>
        <w:tab/>
      </w:r>
      <w:r w:rsidR="006974B4">
        <w:rPr>
          <w:rFonts w:ascii="Times New Roman" w:hAnsi="Times New Roman" w:cs="Times New Roman"/>
          <w:color w:val="000000"/>
          <w:szCs w:val="20"/>
        </w:rPr>
        <w:tab/>
      </w:r>
      <w:r w:rsidR="006974B4">
        <w:rPr>
          <w:rFonts w:ascii="Times New Roman" w:hAnsi="Times New Roman" w:cs="Times New Roman"/>
          <w:color w:val="000000"/>
          <w:szCs w:val="20"/>
        </w:rPr>
        <w:tab/>
      </w:r>
      <w:r w:rsidR="006974B4">
        <w:rPr>
          <w:rFonts w:ascii="Times New Roman" w:hAnsi="Times New Roman" w:cs="Times New Roman"/>
          <w:color w:val="000000"/>
          <w:szCs w:val="20"/>
        </w:rPr>
        <w:tab/>
      </w:r>
      <w:r w:rsidR="006974B4">
        <w:rPr>
          <w:rFonts w:ascii="Times New Roman" w:hAnsi="Times New Roman" w:cs="Times New Roman"/>
          <w:color w:val="000000"/>
          <w:szCs w:val="20"/>
        </w:rPr>
        <w:tab/>
      </w:r>
      <w:r w:rsidR="006974B4">
        <w:rPr>
          <w:rFonts w:ascii="Times New Roman" w:hAnsi="Times New Roman" w:cs="Times New Roman"/>
          <w:color w:val="000000"/>
          <w:szCs w:val="20"/>
        </w:rPr>
        <w:tab/>
      </w:r>
      <w:r w:rsidR="006974B4">
        <w:rPr>
          <w:rFonts w:ascii="Times New Roman" w:hAnsi="Times New Roman" w:cs="Times New Roman"/>
          <w:color w:val="000000"/>
          <w:szCs w:val="20"/>
        </w:rPr>
        <w:tab/>
      </w:r>
      <w:r w:rsidR="006974B4">
        <w:rPr>
          <w:rFonts w:ascii="Times New Roman" w:hAnsi="Times New Roman" w:cs="Times New Roman"/>
          <w:color w:val="000000"/>
          <w:szCs w:val="20"/>
        </w:rPr>
        <w:tab/>
      </w:r>
      <w:r w:rsidR="006974B4" w:rsidRPr="00AE024E">
        <w:rPr>
          <w:rFonts w:ascii="Times New Roman" w:hAnsi="Times New Roman" w:cs="Times New Roman"/>
          <w:b/>
          <w:bCs/>
          <w:color w:val="000000"/>
          <w:szCs w:val="20"/>
        </w:rPr>
        <w:t>PRIJEDLOG</w:t>
      </w:r>
    </w:p>
    <w:p w14:paraId="00860267" w14:textId="6AAB2EBE" w:rsidR="00486AC8" w:rsidRPr="006048B3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KLASA</w:t>
      </w:r>
      <w:r w:rsidR="00486AC8" w:rsidRPr="006048B3">
        <w:rPr>
          <w:rFonts w:ascii="Times New Roman" w:hAnsi="Times New Roman" w:cs="Times New Roman"/>
        </w:rPr>
        <w:t>:</w:t>
      </w:r>
    </w:p>
    <w:p w14:paraId="7E61AF78" w14:textId="77777777" w:rsidR="00A45448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URBROJ</w:t>
      </w:r>
      <w:r w:rsidR="00486AC8" w:rsidRPr="006048B3">
        <w:rPr>
          <w:rFonts w:ascii="Times New Roman" w:hAnsi="Times New Roman" w:cs="Times New Roman"/>
        </w:rPr>
        <w:t>:</w:t>
      </w:r>
    </w:p>
    <w:p w14:paraId="500997CC" w14:textId="77777777" w:rsidR="00A45448" w:rsidRDefault="00486AC8" w:rsidP="00A45448">
      <w:pPr>
        <w:spacing w:after="0" w:line="240" w:lineRule="auto"/>
        <w:rPr>
          <w:rFonts w:ascii="Times New Roman" w:hAnsi="Times New Roman" w:cs="Times New Roman"/>
        </w:rPr>
      </w:pPr>
      <w:r w:rsidRPr="006048B3">
        <w:rPr>
          <w:rFonts w:ascii="Times New Roman" w:hAnsi="Times New Roman" w:cs="Times New Roman"/>
        </w:rPr>
        <w:t xml:space="preserve">Karlovac, </w:t>
      </w:r>
    </w:p>
    <w:p w14:paraId="2D84816F" w14:textId="77777777" w:rsidR="006974B4" w:rsidRDefault="006974B4" w:rsidP="00A45448">
      <w:pPr>
        <w:spacing w:after="0" w:line="240" w:lineRule="auto"/>
        <w:rPr>
          <w:rFonts w:ascii="Times New Roman" w:hAnsi="Times New Roman" w:cs="Times New Roman"/>
        </w:rPr>
      </w:pPr>
    </w:p>
    <w:p w14:paraId="2DC20C38" w14:textId="151B2ECB" w:rsidR="00EE02D9" w:rsidRPr="00EE02D9" w:rsidRDefault="00EE02D9" w:rsidP="00EE02D9">
      <w:pPr>
        <w:spacing w:after="0" w:line="240" w:lineRule="auto"/>
        <w:ind w:left="-284" w:firstLine="992"/>
        <w:jc w:val="both"/>
        <w:rPr>
          <w:rFonts w:ascii="Times New Roman" w:eastAsia="Times New Roman" w:hAnsi="Times New Roman" w:cs="Times New Roman"/>
        </w:rPr>
      </w:pPr>
      <w:r w:rsidRPr="00EE02D9">
        <w:rPr>
          <w:rFonts w:ascii="Times New Roman" w:eastAsia="Times New Roman" w:hAnsi="Times New Roman" w:cs="Times New Roman"/>
        </w:rPr>
        <w:t>Na temelju članka 34. i 97. Statuta Grada Karlovca ("Glasnik Grada Karlovca" br.</w:t>
      </w:r>
      <w:r w:rsidR="00655FEA">
        <w:rPr>
          <w:rFonts w:ascii="Times New Roman" w:eastAsia="Times New Roman" w:hAnsi="Times New Roman" w:cs="Times New Roman"/>
        </w:rPr>
        <w:t xml:space="preserve"> </w:t>
      </w:r>
      <w:r w:rsidR="00655FEA">
        <w:rPr>
          <w:rFonts w:ascii="Times New Roman" w:eastAsia="Times New Roman" w:hAnsi="Times New Roman" w:cs="Times New Roman"/>
          <w:sz w:val="24"/>
          <w:szCs w:val="24"/>
        </w:rPr>
        <w:t>9/21</w:t>
      </w:r>
      <w:r w:rsidRPr="00EE02D9">
        <w:rPr>
          <w:rFonts w:ascii="Times New Roman" w:eastAsia="Times New Roman" w:hAnsi="Times New Roman" w:cs="Times New Roman"/>
          <w:sz w:val="24"/>
          <w:szCs w:val="24"/>
        </w:rPr>
        <w:t>-potpuni tekst</w:t>
      </w:r>
      <w:r w:rsidRPr="00EE02D9">
        <w:rPr>
          <w:rFonts w:ascii="Times New Roman" w:eastAsia="Times New Roman" w:hAnsi="Times New Roman" w:cs="Times New Roman"/>
        </w:rPr>
        <w:t>), i Programa mjera poticanja razvoja turizma na području Grada Karlovca za 202</w:t>
      </w:r>
      <w:r w:rsidR="00A23A6A">
        <w:rPr>
          <w:rFonts w:ascii="Times New Roman" w:eastAsia="Times New Roman" w:hAnsi="Times New Roman" w:cs="Times New Roman"/>
        </w:rPr>
        <w:t>1</w:t>
      </w:r>
      <w:r w:rsidRPr="00EE02D9">
        <w:rPr>
          <w:rFonts w:ascii="Times New Roman" w:eastAsia="Times New Roman" w:hAnsi="Times New Roman" w:cs="Times New Roman"/>
        </w:rPr>
        <w:t xml:space="preserve">. godinu („Glasnik Grada Karlovca“ br. </w:t>
      </w:r>
      <w:r w:rsidR="00687E4D">
        <w:rPr>
          <w:rFonts w:ascii="Times New Roman" w:eastAsia="Times New Roman" w:hAnsi="Times New Roman" w:cs="Times New Roman"/>
        </w:rPr>
        <w:t xml:space="preserve">17/20, </w:t>
      </w:r>
      <w:r w:rsidR="00C56F5C">
        <w:rPr>
          <w:rFonts w:ascii="Times New Roman" w:eastAsia="Times New Roman" w:hAnsi="Times New Roman" w:cs="Times New Roman"/>
        </w:rPr>
        <w:t>8/21 i 17/21</w:t>
      </w:r>
      <w:r w:rsidRPr="00EE02D9">
        <w:rPr>
          <w:rFonts w:ascii="Times New Roman" w:eastAsia="Times New Roman" w:hAnsi="Times New Roman" w:cs="Times New Roman"/>
        </w:rPr>
        <w:t>) Gradsko vijeće Grada Karlovca na ____ sjednici održanoj dana  ______ 202</w:t>
      </w:r>
      <w:r w:rsidR="00687E4D">
        <w:rPr>
          <w:rFonts w:ascii="Times New Roman" w:eastAsia="Times New Roman" w:hAnsi="Times New Roman" w:cs="Times New Roman"/>
        </w:rPr>
        <w:t>2</w:t>
      </w:r>
      <w:r w:rsidRPr="00EE02D9">
        <w:rPr>
          <w:rFonts w:ascii="Times New Roman" w:eastAsia="Times New Roman" w:hAnsi="Times New Roman" w:cs="Times New Roman"/>
        </w:rPr>
        <w:t>.god</w:t>
      </w:r>
      <w:r w:rsidR="00687E4D">
        <w:rPr>
          <w:rFonts w:ascii="Times New Roman" w:eastAsia="Times New Roman" w:hAnsi="Times New Roman" w:cs="Times New Roman"/>
        </w:rPr>
        <w:t>ine</w:t>
      </w:r>
      <w:r w:rsidRPr="00EE02D9">
        <w:rPr>
          <w:rFonts w:ascii="Times New Roman" w:eastAsia="Times New Roman" w:hAnsi="Times New Roman" w:cs="Times New Roman"/>
        </w:rPr>
        <w:t xml:space="preserve"> donijelo je</w:t>
      </w:r>
    </w:p>
    <w:p w14:paraId="085B9A90" w14:textId="77777777" w:rsidR="00EE02D9" w:rsidRPr="00EE02D9" w:rsidRDefault="00EE02D9" w:rsidP="00EE02D9">
      <w:pPr>
        <w:spacing w:after="0" w:line="240" w:lineRule="auto"/>
        <w:ind w:left="-284"/>
        <w:jc w:val="both"/>
        <w:rPr>
          <w:rFonts w:ascii="Times New Roman" w:eastAsia="Times New Roman" w:hAnsi="Times New Roman" w:cs="Times New Roman"/>
        </w:rPr>
      </w:pPr>
    </w:p>
    <w:p w14:paraId="3D452E1A" w14:textId="77777777" w:rsidR="00EE02D9" w:rsidRPr="00EE02D9" w:rsidRDefault="00EE02D9" w:rsidP="00EE02D9">
      <w:pPr>
        <w:spacing w:after="0" w:line="240" w:lineRule="auto"/>
        <w:ind w:left="-284"/>
        <w:jc w:val="center"/>
        <w:rPr>
          <w:rFonts w:ascii="Times New Roman" w:eastAsia="Times New Roman" w:hAnsi="Times New Roman" w:cs="Times New Roman"/>
          <w:b/>
        </w:rPr>
      </w:pPr>
    </w:p>
    <w:p w14:paraId="2206603B" w14:textId="77777777" w:rsidR="00EE02D9" w:rsidRPr="00EE02D9" w:rsidRDefault="00EE02D9" w:rsidP="00EE02D9">
      <w:pPr>
        <w:spacing w:after="0" w:line="240" w:lineRule="auto"/>
        <w:ind w:left="-284"/>
        <w:jc w:val="center"/>
        <w:rPr>
          <w:rFonts w:ascii="Times New Roman" w:eastAsia="Times New Roman" w:hAnsi="Times New Roman" w:cs="Times New Roman"/>
          <w:b/>
        </w:rPr>
      </w:pPr>
      <w:r w:rsidRPr="00EE02D9">
        <w:rPr>
          <w:rFonts w:ascii="Times New Roman" w:eastAsia="Times New Roman" w:hAnsi="Times New Roman" w:cs="Times New Roman"/>
          <w:b/>
        </w:rPr>
        <w:t>ZAKLJUČAK</w:t>
      </w:r>
    </w:p>
    <w:p w14:paraId="69A68788" w14:textId="77777777" w:rsidR="00EE02D9" w:rsidRPr="00EE02D9" w:rsidRDefault="00EE02D9" w:rsidP="00EE02D9">
      <w:pPr>
        <w:spacing w:after="0" w:line="240" w:lineRule="auto"/>
        <w:ind w:left="-284"/>
        <w:rPr>
          <w:rFonts w:ascii="Times New Roman" w:eastAsia="Times New Roman" w:hAnsi="Times New Roman" w:cs="Times New Roman"/>
        </w:rPr>
      </w:pPr>
    </w:p>
    <w:p w14:paraId="34AA4CEA" w14:textId="77777777" w:rsidR="00EE02D9" w:rsidRPr="00EE02D9" w:rsidRDefault="00EE02D9" w:rsidP="00EE02D9">
      <w:pPr>
        <w:spacing w:after="0" w:line="240" w:lineRule="auto"/>
        <w:ind w:left="-284"/>
        <w:jc w:val="center"/>
        <w:rPr>
          <w:rFonts w:ascii="Times New Roman" w:eastAsia="Times New Roman" w:hAnsi="Times New Roman" w:cs="Times New Roman"/>
        </w:rPr>
      </w:pPr>
      <w:r w:rsidRPr="00EE02D9">
        <w:rPr>
          <w:rFonts w:ascii="Times New Roman" w:eastAsia="Times New Roman" w:hAnsi="Times New Roman" w:cs="Times New Roman"/>
        </w:rPr>
        <w:t>I</w:t>
      </w:r>
    </w:p>
    <w:p w14:paraId="0455850D" w14:textId="77777777" w:rsidR="00EE02D9" w:rsidRPr="00EE02D9" w:rsidRDefault="00EE02D9" w:rsidP="00EE02D9">
      <w:pPr>
        <w:spacing w:after="0" w:line="240" w:lineRule="auto"/>
        <w:ind w:left="-284"/>
        <w:rPr>
          <w:rFonts w:ascii="Times New Roman" w:eastAsia="Times New Roman" w:hAnsi="Times New Roman" w:cs="Times New Roman"/>
        </w:rPr>
      </w:pPr>
    </w:p>
    <w:p w14:paraId="5FDE079B" w14:textId="0496686A" w:rsidR="00EE02D9" w:rsidRPr="00EE02D9" w:rsidRDefault="00EE02D9" w:rsidP="00EE02D9">
      <w:pPr>
        <w:spacing w:after="0" w:line="240" w:lineRule="auto"/>
        <w:ind w:left="-284" w:firstLine="992"/>
        <w:rPr>
          <w:rFonts w:ascii="Times New Roman" w:eastAsia="Times New Roman" w:hAnsi="Times New Roman" w:cs="Times New Roman"/>
        </w:rPr>
      </w:pPr>
      <w:r w:rsidRPr="00EE02D9">
        <w:rPr>
          <w:rFonts w:ascii="Times New Roman" w:eastAsia="Times New Roman" w:hAnsi="Times New Roman" w:cs="Times New Roman"/>
        </w:rPr>
        <w:t>Prihvaća se Izvješće o provedbi Programa mjera poticanja razvoja turizma na području Grada Karlovca za 202</w:t>
      </w:r>
      <w:r w:rsidR="00ED055D">
        <w:rPr>
          <w:rFonts w:ascii="Times New Roman" w:eastAsia="Times New Roman" w:hAnsi="Times New Roman" w:cs="Times New Roman"/>
        </w:rPr>
        <w:t>1</w:t>
      </w:r>
      <w:r w:rsidRPr="00EE02D9">
        <w:rPr>
          <w:rFonts w:ascii="Times New Roman" w:eastAsia="Times New Roman" w:hAnsi="Times New Roman" w:cs="Times New Roman"/>
        </w:rPr>
        <w:t>.god. koje je sastavni dio ovog Zaključka.</w:t>
      </w:r>
    </w:p>
    <w:p w14:paraId="63D6B4E0" w14:textId="77777777" w:rsidR="00EE02D9" w:rsidRPr="00EE02D9" w:rsidRDefault="00EE02D9" w:rsidP="00EE02D9">
      <w:pPr>
        <w:spacing w:after="0" w:line="240" w:lineRule="auto"/>
        <w:ind w:left="-284" w:firstLine="992"/>
        <w:rPr>
          <w:rFonts w:ascii="Times New Roman" w:eastAsia="Times New Roman" w:hAnsi="Times New Roman" w:cs="Times New Roman"/>
        </w:rPr>
      </w:pPr>
    </w:p>
    <w:p w14:paraId="3EE5E0F9" w14:textId="77777777" w:rsidR="00EE02D9" w:rsidRPr="00EE02D9" w:rsidRDefault="00EE02D9" w:rsidP="00EE02D9">
      <w:pPr>
        <w:spacing w:after="0" w:line="240" w:lineRule="auto"/>
        <w:ind w:left="-284"/>
        <w:jc w:val="center"/>
        <w:rPr>
          <w:rFonts w:ascii="Times New Roman" w:eastAsia="Times New Roman" w:hAnsi="Times New Roman" w:cs="Times New Roman"/>
        </w:rPr>
      </w:pPr>
      <w:r w:rsidRPr="00EE02D9">
        <w:rPr>
          <w:rFonts w:ascii="Times New Roman" w:eastAsia="Times New Roman" w:hAnsi="Times New Roman" w:cs="Times New Roman"/>
        </w:rPr>
        <w:t>II</w:t>
      </w:r>
    </w:p>
    <w:p w14:paraId="13F48401" w14:textId="77777777" w:rsidR="00EE02D9" w:rsidRPr="00EE02D9" w:rsidRDefault="00EE02D9" w:rsidP="00EE02D9">
      <w:pPr>
        <w:spacing w:after="0" w:line="240" w:lineRule="auto"/>
        <w:ind w:left="360"/>
        <w:rPr>
          <w:rFonts w:ascii="Times New Roman" w:eastAsia="Times New Roman" w:hAnsi="Times New Roman" w:cs="Times New Roman"/>
        </w:rPr>
      </w:pPr>
    </w:p>
    <w:p w14:paraId="2678E225" w14:textId="77777777" w:rsidR="00EE02D9" w:rsidRPr="00EE02D9" w:rsidRDefault="00EE02D9" w:rsidP="00EE02D9">
      <w:pPr>
        <w:spacing w:after="0" w:line="240" w:lineRule="auto"/>
        <w:ind w:left="360" w:firstLine="360"/>
        <w:rPr>
          <w:rFonts w:ascii="Times New Roman" w:eastAsia="Times New Roman" w:hAnsi="Times New Roman" w:cs="Times New Roman"/>
        </w:rPr>
      </w:pPr>
      <w:r w:rsidRPr="00EE02D9">
        <w:rPr>
          <w:rFonts w:ascii="Times New Roman" w:eastAsia="Times New Roman" w:hAnsi="Times New Roman" w:cs="Times New Roman"/>
        </w:rPr>
        <w:t>Ovaj Zaključak objavit će se u Glasniku Grada Karlovca.</w:t>
      </w:r>
    </w:p>
    <w:p w14:paraId="06887FBC" w14:textId="77777777" w:rsidR="00EE02D9" w:rsidRPr="00EE02D9" w:rsidRDefault="00EE02D9" w:rsidP="00EE02D9">
      <w:pPr>
        <w:spacing w:after="0" w:line="240" w:lineRule="auto"/>
        <w:ind w:left="360" w:firstLine="360"/>
        <w:rPr>
          <w:rFonts w:ascii="Times New Roman" w:eastAsia="Times New Roman" w:hAnsi="Times New Roman" w:cs="Times New Roman"/>
        </w:rPr>
      </w:pPr>
    </w:p>
    <w:p w14:paraId="3D98FE0D" w14:textId="77777777" w:rsidR="00EE02D9" w:rsidRPr="00EE02D9" w:rsidRDefault="00EE02D9" w:rsidP="00EE02D9">
      <w:pPr>
        <w:spacing w:after="0" w:line="240" w:lineRule="auto"/>
        <w:ind w:left="360" w:firstLine="360"/>
        <w:rPr>
          <w:rFonts w:ascii="Times New Roman" w:eastAsia="Times New Roman" w:hAnsi="Times New Roman" w:cs="Times New Roman"/>
        </w:rPr>
      </w:pPr>
    </w:p>
    <w:p w14:paraId="31571FC0" w14:textId="77777777" w:rsidR="00EE02D9" w:rsidRPr="00EE02D9" w:rsidRDefault="00EE02D9" w:rsidP="00EE02D9">
      <w:pPr>
        <w:spacing w:after="0" w:line="240" w:lineRule="auto"/>
        <w:ind w:left="5760"/>
        <w:rPr>
          <w:rFonts w:ascii="Times New Roman" w:eastAsia="Times New Roman" w:hAnsi="Times New Roman" w:cs="Times New Roman"/>
        </w:rPr>
      </w:pPr>
      <w:r w:rsidRPr="00EE02D9">
        <w:rPr>
          <w:rFonts w:ascii="Times New Roman" w:eastAsia="Times New Roman" w:hAnsi="Times New Roman" w:cs="Times New Roman"/>
        </w:rPr>
        <w:tab/>
      </w:r>
      <w:r w:rsidRPr="00EE02D9">
        <w:rPr>
          <w:rFonts w:ascii="Times New Roman" w:eastAsia="Times New Roman" w:hAnsi="Times New Roman" w:cs="Times New Roman"/>
        </w:rPr>
        <w:tab/>
      </w:r>
      <w:r w:rsidRPr="00EE02D9">
        <w:rPr>
          <w:rFonts w:ascii="Times New Roman" w:eastAsia="Times New Roman" w:hAnsi="Times New Roman" w:cs="Times New Roman"/>
        </w:rPr>
        <w:tab/>
      </w:r>
      <w:r w:rsidRPr="00EE02D9">
        <w:rPr>
          <w:rFonts w:ascii="Times New Roman" w:eastAsia="Times New Roman" w:hAnsi="Times New Roman" w:cs="Times New Roman"/>
        </w:rPr>
        <w:tab/>
      </w:r>
      <w:r w:rsidRPr="00EE02D9">
        <w:rPr>
          <w:rFonts w:ascii="Times New Roman" w:eastAsia="Times New Roman" w:hAnsi="Times New Roman" w:cs="Times New Roman"/>
        </w:rPr>
        <w:tab/>
      </w:r>
      <w:r w:rsidRPr="00EE02D9">
        <w:rPr>
          <w:rFonts w:ascii="Times New Roman" w:eastAsia="Times New Roman" w:hAnsi="Times New Roman" w:cs="Times New Roman"/>
        </w:rPr>
        <w:tab/>
      </w:r>
    </w:p>
    <w:p w14:paraId="7669D938" w14:textId="77777777" w:rsidR="00EE02D9" w:rsidRPr="00EE02D9" w:rsidRDefault="00EE02D9" w:rsidP="00EE02D9">
      <w:pPr>
        <w:spacing w:after="0" w:line="240" w:lineRule="auto"/>
        <w:ind w:left="5040" w:firstLine="720"/>
        <w:rPr>
          <w:rFonts w:ascii="Times New Roman" w:eastAsia="Times New Roman" w:hAnsi="Times New Roman" w:cs="Times New Roman"/>
        </w:rPr>
      </w:pPr>
      <w:r w:rsidRPr="00EE02D9">
        <w:rPr>
          <w:rFonts w:ascii="Times New Roman" w:eastAsia="Times New Roman" w:hAnsi="Times New Roman" w:cs="Times New Roman"/>
        </w:rPr>
        <w:t xml:space="preserve">PREDSJEDNIK </w:t>
      </w:r>
    </w:p>
    <w:p w14:paraId="55BF3CB1" w14:textId="77777777" w:rsidR="00EE02D9" w:rsidRPr="00EE02D9" w:rsidRDefault="00EE02D9" w:rsidP="00EE02D9">
      <w:pPr>
        <w:spacing w:after="0" w:line="240" w:lineRule="auto"/>
        <w:ind w:left="3600" w:firstLine="720"/>
        <w:rPr>
          <w:rFonts w:ascii="Times New Roman" w:eastAsia="Times New Roman" w:hAnsi="Times New Roman" w:cs="Times New Roman"/>
        </w:rPr>
      </w:pPr>
      <w:r w:rsidRPr="00EE02D9">
        <w:rPr>
          <w:rFonts w:ascii="Times New Roman" w:eastAsia="Times New Roman" w:hAnsi="Times New Roman" w:cs="Times New Roman"/>
        </w:rPr>
        <w:t>GRADSKOG VIJEĆA GRADA KARLOVCA</w:t>
      </w:r>
    </w:p>
    <w:p w14:paraId="24883C2D" w14:textId="3449AA66" w:rsidR="00EE02D9" w:rsidRPr="00EE02D9" w:rsidRDefault="00EE02D9" w:rsidP="00EE02D9">
      <w:pPr>
        <w:spacing w:after="0" w:line="240" w:lineRule="auto"/>
        <w:ind w:left="3600" w:firstLine="720"/>
        <w:rPr>
          <w:rFonts w:ascii="Times New Roman" w:eastAsia="Times New Roman" w:hAnsi="Times New Roman" w:cs="Times New Roman"/>
        </w:rPr>
      </w:pPr>
      <w:r w:rsidRPr="00EE02D9">
        <w:rPr>
          <w:rFonts w:ascii="Times New Roman" w:eastAsia="Times New Roman" w:hAnsi="Times New Roman" w:cs="Times New Roman"/>
        </w:rPr>
        <w:tab/>
        <w:t xml:space="preserve">      </w:t>
      </w:r>
      <w:r w:rsidR="00163897">
        <w:rPr>
          <w:rFonts w:ascii="Times New Roman" w:eastAsia="Times New Roman" w:hAnsi="Times New Roman" w:cs="Times New Roman"/>
        </w:rPr>
        <w:t xml:space="preserve">Marin Svetić, </w:t>
      </w:r>
      <w:proofErr w:type="spellStart"/>
      <w:r w:rsidR="0033607B">
        <w:rPr>
          <w:rFonts w:ascii="Times New Roman" w:eastAsia="Times New Roman" w:hAnsi="Times New Roman" w:cs="Times New Roman"/>
        </w:rPr>
        <w:t>dipl.ing.šumarstva</w:t>
      </w:r>
      <w:proofErr w:type="spellEnd"/>
    </w:p>
    <w:p w14:paraId="19795714" w14:textId="77777777" w:rsidR="00EE02D9" w:rsidRPr="00EE02D9" w:rsidRDefault="00EE02D9" w:rsidP="00EE02D9">
      <w:pPr>
        <w:spacing w:after="0" w:line="240" w:lineRule="auto"/>
        <w:ind w:left="5400" w:firstLine="360"/>
        <w:jc w:val="both"/>
        <w:rPr>
          <w:rFonts w:ascii="Times New Roman" w:eastAsia="Times New Roman" w:hAnsi="Times New Roman" w:cs="Times New Roman"/>
        </w:rPr>
      </w:pPr>
    </w:p>
    <w:p w14:paraId="5F0E4DBD" w14:textId="77777777" w:rsidR="00EE02D9" w:rsidRPr="00EE02D9" w:rsidRDefault="00EE02D9" w:rsidP="00EE02D9">
      <w:pPr>
        <w:spacing w:after="0" w:line="240" w:lineRule="auto"/>
        <w:ind w:left="5400" w:firstLine="360"/>
        <w:jc w:val="both"/>
        <w:rPr>
          <w:rFonts w:ascii="Times New Roman" w:eastAsia="Times New Roman" w:hAnsi="Times New Roman" w:cs="Times New Roman"/>
        </w:rPr>
      </w:pPr>
    </w:p>
    <w:p w14:paraId="42C943B2" w14:textId="77777777" w:rsidR="00EE02D9" w:rsidRPr="00EE02D9" w:rsidRDefault="00EE02D9" w:rsidP="00EE02D9">
      <w:pPr>
        <w:spacing w:after="0" w:line="240" w:lineRule="auto"/>
        <w:ind w:left="360"/>
        <w:rPr>
          <w:rFonts w:ascii="Times New Roman" w:eastAsia="Times New Roman" w:hAnsi="Times New Roman" w:cs="Times New Roman"/>
        </w:rPr>
      </w:pPr>
    </w:p>
    <w:p w14:paraId="3E36DD0E" w14:textId="77777777" w:rsidR="00EE02D9" w:rsidRPr="00EE02D9" w:rsidRDefault="00EE02D9" w:rsidP="00EE02D9">
      <w:pPr>
        <w:spacing w:after="0" w:line="240" w:lineRule="auto"/>
        <w:ind w:left="360"/>
        <w:rPr>
          <w:rFonts w:ascii="Times New Roman" w:eastAsia="Times New Roman" w:hAnsi="Times New Roman" w:cs="Times New Roman"/>
        </w:rPr>
      </w:pPr>
    </w:p>
    <w:p w14:paraId="59CB304F" w14:textId="77777777" w:rsidR="00EE02D9" w:rsidRPr="00EE02D9" w:rsidRDefault="00EE02D9" w:rsidP="00EE02D9">
      <w:pPr>
        <w:spacing w:after="0" w:line="240" w:lineRule="auto"/>
        <w:ind w:left="-284"/>
        <w:rPr>
          <w:rFonts w:ascii="Times New Roman" w:eastAsia="Times New Roman" w:hAnsi="Times New Roman" w:cs="Times New Roman"/>
        </w:rPr>
      </w:pPr>
      <w:r w:rsidRPr="00EE02D9">
        <w:rPr>
          <w:rFonts w:ascii="Times New Roman" w:eastAsia="Times New Roman" w:hAnsi="Times New Roman" w:cs="Times New Roman"/>
        </w:rPr>
        <w:t>Dostaviti:</w:t>
      </w:r>
    </w:p>
    <w:p w14:paraId="630938D0" w14:textId="77777777" w:rsidR="00EE02D9" w:rsidRPr="00EE02D9" w:rsidRDefault="00EE02D9" w:rsidP="00EE02D9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</w:rPr>
      </w:pPr>
      <w:r w:rsidRPr="00EE02D9">
        <w:rPr>
          <w:rFonts w:ascii="Times New Roman" w:eastAsia="Times New Roman" w:hAnsi="Times New Roman" w:cs="Times New Roman"/>
        </w:rPr>
        <w:t>Ured gradonačelnika, ovdje</w:t>
      </w:r>
    </w:p>
    <w:p w14:paraId="73D575E6" w14:textId="77777777" w:rsidR="00EE02D9" w:rsidRPr="00EE02D9" w:rsidRDefault="00EE02D9" w:rsidP="00EE02D9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</w:rPr>
      </w:pPr>
      <w:r w:rsidRPr="00EE02D9">
        <w:rPr>
          <w:rFonts w:ascii="Times New Roman" w:eastAsia="Times New Roman" w:hAnsi="Times New Roman" w:cs="Times New Roman"/>
        </w:rPr>
        <w:t>Upravni odjel  za proračun i financije, ovdje</w:t>
      </w:r>
    </w:p>
    <w:p w14:paraId="5F18FFCC" w14:textId="77777777" w:rsidR="00EE02D9" w:rsidRPr="00EE02D9" w:rsidRDefault="00EE02D9" w:rsidP="00EE02D9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</w:rPr>
      </w:pPr>
      <w:r w:rsidRPr="00EE02D9">
        <w:rPr>
          <w:rFonts w:ascii="Times New Roman" w:eastAsia="Times New Roman" w:hAnsi="Times New Roman" w:cs="Times New Roman"/>
        </w:rPr>
        <w:t>Upravni odjel za gospodarstvo, poljoprivredu i turizam, ovdje</w:t>
      </w:r>
    </w:p>
    <w:p w14:paraId="5D1A3011" w14:textId="77777777" w:rsidR="00EE02D9" w:rsidRPr="00EE02D9" w:rsidRDefault="00EE02D9" w:rsidP="00EE02D9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</w:rPr>
      </w:pPr>
      <w:r w:rsidRPr="00EE02D9">
        <w:rPr>
          <w:rFonts w:ascii="Times New Roman" w:eastAsia="Times New Roman" w:hAnsi="Times New Roman" w:cs="Times New Roman"/>
        </w:rPr>
        <w:t>Predsjednik Gradskog vijeća, ovdje</w:t>
      </w:r>
    </w:p>
    <w:p w14:paraId="50B2D8C9" w14:textId="77777777" w:rsidR="00EE02D9" w:rsidRPr="00EE02D9" w:rsidRDefault="00EE02D9" w:rsidP="00EE02D9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</w:rPr>
      </w:pPr>
      <w:r w:rsidRPr="00EE02D9">
        <w:rPr>
          <w:rFonts w:ascii="Times New Roman" w:eastAsia="Times New Roman" w:hAnsi="Times New Roman" w:cs="Times New Roman"/>
        </w:rPr>
        <w:t>Dokumentacija</w:t>
      </w:r>
    </w:p>
    <w:p w14:paraId="78338456" w14:textId="77777777" w:rsidR="00EE02D9" w:rsidRPr="00EE02D9" w:rsidRDefault="00EE02D9" w:rsidP="00EE02D9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</w:rPr>
      </w:pPr>
      <w:r w:rsidRPr="00EE02D9">
        <w:rPr>
          <w:rFonts w:ascii="Times New Roman" w:eastAsia="Times New Roman" w:hAnsi="Times New Roman" w:cs="Times New Roman"/>
        </w:rPr>
        <w:t>GGK</w:t>
      </w:r>
    </w:p>
    <w:p w14:paraId="6B68D7F7" w14:textId="77777777" w:rsidR="00EE02D9" w:rsidRPr="00EE02D9" w:rsidRDefault="00EE02D9" w:rsidP="00EE02D9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</w:rPr>
      </w:pPr>
      <w:r w:rsidRPr="00EE02D9">
        <w:rPr>
          <w:rFonts w:ascii="Times New Roman" w:eastAsia="Times New Roman" w:hAnsi="Times New Roman" w:cs="Times New Roman"/>
        </w:rPr>
        <w:t>Zapisnik</w:t>
      </w:r>
    </w:p>
    <w:p w14:paraId="30322155" w14:textId="77777777" w:rsidR="00EE02D9" w:rsidRPr="00EE02D9" w:rsidRDefault="00EE02D9" w:rsidP="00EE02D9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</w:rPr>
      </w:pPr>
      <w:r w:rsidRPr="00EE02D9">
        <w:rPr>
          <w:rFonts w:ascii="Times New Roman" w:eastAsia="Times New Roman" w:hAnsi="Times New Roman" w:cs="Times New Roman"/>
        </w:rPr>
        <w:t>Pismohrana</w:t>
      </w:r>
    </w:p>
    <w:p w14:paraId="0E358470" w14:textId="77777777" w:rsidR="00EE02D9" w:rsidRPr="00EE02D9" w:rsidRDefault="00EE02D9" w:rsidP="00EE02D9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</w:rPr>
      </w:pPr>
    </w:p>
    <w:p w14:paraId="23B11ADB" w14:textId="68BE5062" w:rsidR="006974B4" w:rsidRDefault="006974B4" w:rsidP="00A45448">
      <w:pPr>
        <w:spacing w:after="0" w:line="240" w:lineRule="auto"/>
        <w:rPr>
          <w:rFonts w:ascii="Times New Roman" w:hAnsi="Times New Roman" w:cs="Times New Roman"/>
        </w:rPr>
      </w:pPr>
    </w:p>
    <w:p w14:paraId="681EB23D" w14:textId="7CA8CAEA" w:rsidR="008E2213" w:rsidRDefault="008E2213" w:rsidP="00A45448">
      <w:pPr>
        <w:spacing w:after="0" w:line="240" w:lineRule="auto"/>
        <w:rPr>
          <w:rFonts w:ascii="Times New Roman" w:hAnsi="Times New Roman" w:cs="Times New Roman"/>
        </w:rPr>
      </w:pPr>
    </w:p>
    <w:p w14:paraId="727D5D67" w14:textId="4E7535EC" w:rsidR="008E2213" w:rsidRDefault="008E2213" w:rsidP="00A45448">
      <w:pPr>
        <w:spacing w:after="0" w:line="240" w:lineRule="auto"/>
        <w:rPr>
          <w:rFonts w:ascii="Times New Roman" w:hAnsi="Times New Roman" w:cs="Times New Roman"/>
        </w:rPr>
      </w:pPr>
    </w:p>
    <w:p w14:paraId="01A2822B" w14:textId="52686085" w:rsidR="008E2213" w:rsidRDefault="008E2213" w:rsidP="00A45448">
      <w:pPr>
        <w:spacing w:after="0" w:line="240" w:lineRule="auto"/>
        <w:rPr>
          <w:rFonts w:ascii="Times New Roman" w:hAnsi="Times New Roman" w:cs="Times New Roman"/>
        </w:rPr>
      </w:pPr>
    </w:p>
    <w:p w14:paraId="094BB14D" w14:textId="37DD93E4" w:rsidR="008E2213" w:rsidRDefault="008E2213" w:rsidP="00A45448">
      <w:pPr>
        <w:spacing w:after="0" w:line="240" w:lineRule="auto"/>
        <w:rPr>
          <w:rFonts w:ascii="Times New Roman" w:hAnsi="Times New Roman" w:cs="Times New Roman"/>
        </w:rPr>
      </w:pPr>
    </w:p>
    <w:p w14:paraId="4A7F5F27" w14:textId="13724665" w:rsidR="008E2213" w:rsidRDefault="008E2213" w:rsidP="00A45448">
      <w:pPr>
        <w:spacing w:after="0" w:line="240" w:lineRule="auto"/>
        <w:rPr>
          <w:rFonts w:ascii="Times New Roman" w:hAnsi="Times New Roman" w:cs="Times New Roman"/>
        </w:rPr>
      </w:pPr>
    </w:p>
    <w:p w14:paraId="22034166" w14:textId="71F09C13" w:rsidR="008E2213" w:rsidRDefault="008E2213" w:rsidP="00A45448">
      <w:pPr>
        <w:spacing w:after="0" w:line="240" w:lineRule="auto"/>
        <w:rPr>
          <w:rFonts w:ascii="Times New Roman" w:hAnsi="Times New Roman" w:cs="Times New Roman"/>
        </w:rPr>
      </w:pPr>
    </w:p>
    <w:p w14:paraId="419D835F" w14:textId="77777777" w:rsidR="008E2213" w:rsidRPr="00E37340" w:rsidRDefault="008E2213" w:rsidP="008E221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7340">
        <w:rPr>
          <w:rFonts w:ascii="Times New Roman" w:hAnsi="Times New Roman" w:cs="Times New Roman"/>
          <w:b/>
          <w:sz w:val="24"/>
          <w:szCs w:val="24"/>
        </w:rPr>
        <w:lastRenderedPageBreak/>
        <w:t>OBRAZLOŽENJE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2C597FF" w14:textId="77777777" w:rsidR="008E2213" w:rsidRDefault="008E2213" w:rsidP="008E221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 xml:space="preserve">Program </w:t>
      </w:r>
      <w:r>
        <w:rPr>
          <w:rFonts w:ascii="Times New Roman" w:hAnsi="Times New Roman" w:cs="Times New Roman"/>
          <w:sz w:val="24"/>
          <w:szCs w:val="24"/>
        </w:rPr>
        <w:t xml:space="preserve">mjera poticanja </w:t>
      </w:r>
      <w:r w:rsidRPr="00E37340">
        <w:rPr>
          <w:rFonts w:ascii="Times New Roman" w:hAnsi="Times New Roman" w:cs="Times New Roman"/>
          <w:sz w:val="24"/>
          <w:szCs w:val="24"/>
        </w:rPr>
        <w:t>razvoja turizma na području Grada Karlovca za 20</w:t>
      </w:r>
      <w:r>
        <w:rPr>
          <w:rFonts w:ascii="Times New Roman" w:hAnsi="Times New Roman" w:cs="Times New Roman"/>
          <w:sz w:val="24"/>
          <w:szCs w:val="24"/>
        </w:rPr>
        <w:t>21</w:t>
      </w:r>
      <w:r w:rsidRPr="00E37340">
        <w:rPr>
          <w:rFonts w:ascii="Times New Roman" w:hAnsi="Times New Roman" w:cs="Times New Roman"/>
          <w:sz w:val="24"/>
          <w:szCs w:val="24"/>
        </w:rPr>
        <w:t xml:space="preserve">. godinu donijelo je Gradsko vijeće Grada Karlovca na </w:t>
      </w:r>
      <w:r>
        <w:rPr>
          <w:rFonts w:ascii="Times New Roman" w:hAnsi="Times New Roman" w:cs="Times New Roman"/>
          <w:sz w:val="24"/>
          <w:szCs w:val="24"/>
        </w:rPr>
        <w:t>41</w:t>
      </w:r>
      <w:r w:rsidRPr="00E37340">
        <w:rPr>
          <w:rFonts w:ascii="Times New Roman" w:hAnsi="Times New Roman" w:cs="Times New Roman"/>
          <w:sz w:val="24"/>
          <w:szCs w:val="24"/>
        </w:rPr>
        <w:t xml:space="preserve">. sjednici održanoj </w:t>
      </w:r>
      <w:r>
        <w:rPr>
          <w:rFonts w:ascii="Times New Roman" w:hAnsi="Times New Roman" w:cs="Times New Roman"/>
          <w:sz w:val="24"/>
          <w:szCs w:val="24"/>
        </w:rPr>
        <w:t>17</w:t>
      </w:r>
      <w:r w:rsidRPr="00E37340">
        <w:rPr>
          <w:rFonts w:ascii="Times New Roman" w:hAnsi="Times New Roman" w:cs="Times New Roman"/>
          <w:sz w:val="24"/>
          <w:szCs w:val="24"/>
        </w:rPr>
        <w:t>. prosinca 20</w:t>
      </w:r>
      <w:r>
        <w:rPr>
          <w:rFonts w:ascii="Times New Roman" w:hAnsi="Times New Roman" w:cs="Times New Roman"/>
          <w:sz w:val="24"/>
          <w:szCs w:val="24"/>
        </w:rPr>
        <w:t>20</w:t>
      </w:r>
      <w:r w:rsidRPr="00E37340">
        <w:rPr>
          <w:rFonts w:ascii="Times New Roman" w:hAnsi="Times New Roman" w:cs="Times New Roman"/>
          <w:sz w:val="24"/>
          <w:szCs w:val="24"/>
        </w:rPr>
        <w:t xml:space="preserve">. godine ("Glasnik Grada Karlovca" </w:t>
      </w:r>
      <w:r>
        <w:rPr>
          <w:rFonts w:ascii="Times New Roman" w:hAnsi="Times New Roman" w:cs="Times New Roman"/>
          <w:sz w:val="24"/>
          <w:szCs w:val="24"/>
        </w:rPr>
        <w:t>17</w:t>
      </w:r>
      <w:r w:rsidRPr="00E37340">
        <w:rPr>
          <w:rFonts w:ascii="Times New Roman" w:hAnsi="Times New Roman" w:cs="Times New Roman"/>
          <w:sz w:val="24"/>
          <w:szCs w:val="24"/>
        </w:rPr>
        <w:t>/</w:t>
      </w:r>
      <w:r>
        <w:rPr>
          <w:rFonts w:ascii="Times New Roman" w:hAnsi="Times New Roman" w:cs="Times New Roman"/>
          <w:sz w:val="24"/>
          <w:szCs w:val="24"/>
        </w:rPr>
        <w:t>20</w:t>
      </w:r>
      <w:r w:rsidRPr="00E37340">
        <w:rPr>
          <w:rFonts w:ascii="Times New Roman" w:hAnsi="Times New Roman" w:cs="Times New Roman"/>
          <w:sz w:val="24"/>
          <w:szCs w:val="24"/>
        </w:rPr>
        <w:t xml:space="preserve">)  s iznosom 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E3734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818</w:t>
      </w:r>
      <w:r w:rsidRPr="00E37340">
        <w:rPr>
          <w:rFonts w:ascii="Times New Roman" w:hAnsi="Times New Roman" w:cs="Times New Roman"/>
          <w:sz w:val="24"/>
          <w:szCs w:val="24"/>
        </w:rPr>
        <w:t xml:space="preserve">.000,00 kuna. Na ovaj Program </w:t>
      </w:r>
      <w:r>
        <w:rPr>
          <w:rFonts w:ascii="Times New Roman" w:hAnsi="Times New Roman" w:cs="Times New Roman"/>
          <w:sz w:val="24"/>
          <w:szCs w:val="24"/>
        </w:rPr>
        <w:t>usvojene</w:t>
      </w:r>
      <w:r w:rsidRPr="00E37340">
        <w:rPr>
          <w:rFonts w:ascii="Times New Roman" w:hAnsi="Times New Roman" w:cs="Times New Roman"/>
          <w:sz w:val="24"/>
          <w:szCs w:val="24"/>
        </w:rPr>
        <w:t xml:space="preserve"> su izmjene i dopune („Glasnik Grad Karlovca“ br.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E37340">
        <w:rPr>
          <w:rFonts w:ascii="Times New Roman" w:hAnsi="Times New Roman" w:cs="Times New Roman"/>
          <w:sz w:val="24"/>
          <w:szCs w:val="24"/>
        </w:rPr>
        <w:t>/</w:t>
      </w:r>
      <w:r>
        <w:rPr>
          <w:rFonts w:ascii="Times New Roman" w:hAnsi="Times New Roman" w:cs="Times New Roman"/>
          <w:sz w:val="24"/>
          <w:szCs w:val="24"/>
        </w:rPr>
        <w:t>21 i 17/21</w:t>
      </w:r>
      <w:r w:rsidRPr="00E37340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kojima je iznos sredstava za provedbu Programa mijenjan, a zadnjim izmjenama utvrđen je na 3.237.000,00 Kn.</w:t>
      </w:r>
    </w:p>
    <w:p w14:paraId="0164EC3B" w14:textId="77777777" w:rsidR="008E2213" w:rsidRDefault="008E2213" w:rsidP="008E221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17C737B4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ab/>
        <w:t xml:space="preserve">Provedbom Programa realizirano je </w:t>
      </w:r>
      <w:r>
        <w:rPr>
          <w:rFonts w:ascii="Times New Roman" w:hAnsi="Times New Roman" w:cs="Times New Roman"/>
          <w:sz w:val="24"/>
          <w:szCs w:val="24"/>
        </w:rPr>
        <w:t>3.010.885,38 K</w:t>
      </w:r>
      <w:r w:rsidRPr="00E37340">
        <w:rPr>
          <w:rFonts w:ascii="Times New Roman" w:hAnsi="Times New Roman" w:cs="Times New Roman"/>
          <w:sz w:val="24"/>
          <w:szCs w:val="24"/>
        </w:rPr>
        <w:t xml:space="preserve">n što je </w:t>
      </w:r>
      <w:r>
        <w:rPr>
          <w:rFonts w:ascii="Times New Roman" w:hAnsi="Times New Roman" w:cs="Times New Roman"/>
          <w:sz w:val="24"/>
          <w:szCs w:val="24"/>
        </w:rPr>
        <w:t>93</w:t>
      </w:r>
      <w:r w:rsidRPr="00E37340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>16</w:t>
      </w:r>
      <w:r w:rsidRPr="00E37340">
        <w:rPr>
          <w:rFonts w:ascii="Times New Roman" w:hAnsi="Times New Roman" w:cs="Times New Roman"/>
          <w:sz w:val="24"/>
          <w:szCs w:val="24"/>
        </w:rPr>
        <w:t xml:space="preserve"> % izvršenja u odnosu na planirano.</w:t>
      </w:r>
    </w:p>
    <w:p w14:paraId="50B0A492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3A65284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ab/>
        <w:t>Program je realiziran kroz aktivnosti:</w:t>
      </w:r>
    </w:p>
    <w:p w14:paraId="3EB8491A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ED9384C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7340">
        <w:rPr>
          <w:rFonts w:ascii="Times New Roman" w:hAnsi="Times New Roman" w:cs="Times New Roman"/>
          <w:b/>
          <w:sz w:val="24"/>
          <w:szCs w:val="24"/>
        </w:rPr>
        <w:t xml:space="preserve">1. PROMIDŽBA TURIZMA GRADA KARLOVCA s iznosom </w:t>
      </w:r>
      <w:r>
        <w:rPr>
          <w:rFonts w:ascii="Times New Roman" w:hAnsi="Times New Roman" w:cs="Times New Roman"/>
          <w:b/>
          <w:sz w:val="24"/>
          <w:szCs w:val="24"/>
        </w:rPr>
        <w:t>26.769,09 K</w:t>
      </w:r>
      <w:r w:rsidRPr="00E37340">
        <w:rPr>
          <w:rFonts w:ascii="Times New Roman" w:hAnsi="Times New Roman" w:cs="Times New Roman"/>
          <w:b/>
          <w:sz w:val="24"/>
          <w:szCs w:val="24"/>
        </w:rPr>
        <w:t>n.</w:t>
      </w:r>
    </w:p>
    <w:p w14:paraId="2E518AE3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>Kroz ovu aktivnost</w:t>
      </w:r>
      <w:r>
        <w:rPr>
          <w:rFonts w:ascii="Times New Roman" w:hAnsi="Times New Roman" w:cs="Times New Roman"/>
          <w:sz w:val="24"/>
          <w:szCs w:val="24"/>
        </w:rPr>
        <w:t xml:space="preserve"> su plaćeni troškovi usluge informiranja turista i promocije putem „Paviljona </w:t>
      </w:r>
      <w:proofErr w:type="spellStart"/>
      <w:r>
        <w:rPr>
          <w:rFonts w:ascii="Times New Roman" w:hAnsi="Times New Roman" w:cs="Times New Roman"/>
          <w:sz w:val="24"/>
          <w:szCs w:val="24"/>
        </w:rPr>
        <w:t>Katzler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1897“, dio troškova vezanih na promociju Dana piva Karlovac i Adventa u Karlovcu te troškovi ugostiteljskih usluga i  suvenira vezanih na poslovnu suradnju s poslovnim partnerima.</w:t>
      </w:r>
    </w:p>
    <w:p w14:paraId="0949E0B0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23D7895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7340">
        <w:rPr>
          <w:rFonts w:ascii="Times New Roman" w:hAnsi="Times New Roman" w:cs="Times New Roman"/>
          <w:b/>
          <w:sz w:val="24"/>
          <w:szCs w:val="24"/>
        </w:rPr>
        <w:t>2. TURISTIČK</w:t>
      </w:r>
      <w:r>
        <w:rPr>
          <w:rFonts w:ascii="Times New Roman" w:hAnsi="Times New Roman" w:cs="Times New Roman"/>
          <w:b/>
          <w:sz w:val="24"/>
          <w:szCs w:val="24"/>
        </w:rPr>
        <w:t>A</w:t>
      </w:r>
      <w:r w:rsidRPr="00E37340">
        <w:rPr>
          <w:rFonts w:ascii="Times New Roman" w:hAnsi="Times New Roman" w:cs="Times New Roman"/>
          <w:b/>
          <w:sz w:val="24"/>
          <w:szCs w:val="24"/>
        </w:rPr>
        <w:t xml:space="preserve"> INFRASTRUKTUR</w:t>
      </w:r>
      <w:r>
        <w:rPr>
          <w:rFonts w:ascii="Times New Roman" w:hAnsi="Times New Roman" w:cs="Times New Roman"/>
          <w:b/>
          <w:sz w:val="24"/>
          <w:szCs w:val="24"/>
        </w:rPr>
        <w:t>A</w:t>
      </w:r>
      <w:r w:rsidRPr="00E37340">
        <w:rPr>
          <w:rFonts w:ascii="Times New Roman" w:hAnsi="Times New Roman" w:cs="Times New Roman"/>
          <w:b/>
          <w:sz w:val="24"/>
          <w:szCs w:val="24"/>
        </w:rPr>
        <w:t xml:space="preserve"> s iznosom </w:t>
      </w:r>
      <w:r>
        <w:rPr>
          <w:rFonts w:ascii="Times New Roman" w:hAnsi="Times New Roman" w:cs="Times New Roman"/>
          <w:b/>
          <w:sz w:val="24"/>
          <w:szCs w:val="24"/>
        </w:rPr>
        <w:t>420.561,25</w:t>
      </w:r>
      <w:r w:rsidRPr="00E37340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K</w:t>
      </w:r>
      <w:r w:rsidRPr="00E37340">
        <w:rPr>
          <w:rFonts w:ascii="Times New Roman" w:hAnsi="Times New Roman" w:cs="Times New Roman"/>
          <w:b/>
          <w:sz w:val="24"/>
          <w:szCs w:val="24"/>
        </w:rPr>
        <w:t>n.</w:t>
      </w:r>
    </w:p>
    <w:p w14:paraId="3B47D242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Kroz ovu aktivnost proveden je zajednički projekt Grada i Turističke zajednice „Zeleni cvijet“ i uređenje vanjskog prostora uz Ulicu Ruđera Boškovića, između Pastoralnog centra Nacionalnog svetišta sv. Josipa i kapele Ranjenog Isusa u svrhu razvoja kulturnog (hodočasničkog) turizma.</w:t>
      </w:r>
    </w:p>
    <w:p w14:paraId="4D59F7A1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F7DCA89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7340">
        <w:rPr>
          <w:rFonts w:ascii="Times New Roman" w:hAnsi="Times New Roman" w:cs="Times New Roman"/>
          <w:b/>
          <w:sz w:val="24"/>
          <w:szCs w:val="24"/>
        </w:rPr>
        <w:t xml:space="preserve">3. MANIFESTACIJE I RAZNA DOGAĐANJA s iznosom </w:t>
      </w:r>
      <w:r>
        <w:rPr>
          <w:rFonts w:ascii="Times New Roman" w:hAnsi="Times New Roman" w:cs="Times New Roman"/>
          <w:b/>
          <w:sz w:val="24"/>
          <w:szCs w:val="24"/>
        </w:rPr>
        <w:t xml:space="preserve">1.937.303.,74 </w:t>
      </w:r>
      <w:r w:rsidRPr="00E37340">
        <w:rPr>
          <w:rFonts w:ascii="Times New Roman" w:hAnsi="Times New Roman" w:cs="Times New Roman"/>
          <w:b/>
          <w:sz w:val="24"/>
          <w:szCs w:val="24"/>
        </w:rPr>
        <w:t>kn.</w:t>
      </w:r>
    </w:p>
    <w:p w14:paraId="67CFA496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Kroz ovu aktivnost  provedene su i financirane manifestacije i događanja kojima je Grad Karlovac bio organizator ili suorganizator:  Valentinovo u Karlovcu, Klasika u parku, Karlovački korner, Karlovački cener, Ivanjski krijes, </w:t>
      </w:r>
      <w:proofErr w:type="spellStart"/>
      <w:r>
        <w:rPr>
          <w:rFonts w:ascii="Times New Roman" w:hAnsi="Times New Roman" w:cs="Times New Roman"/>
          <w:sz w:val="24"/>
          <w:szCs w:val="24"/>
        </w:rPr>
        <w:t>Ranger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Hrvatska – 4 rijeke, Advent u Karlovcu i Dani piva, a za Blagdanska događanja Uskrs, Advent i Franjevački samostan je Grad Karlovac dao financijsku potporu organizatoru, tj. Franjevačkom samostanu.</w:t>
      </w:r>
    </w:p>
    <w:p w14:paraId="23E9FEE3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2E40F9F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7340">
        <w:rPr>
          <w:rFonts w:ascii="Times New Roman" w:hAnsi="Times New Roman" w:cs="Times New Roman"/>
          <w:b/>
          <w:sz w:val="24"/>
          <w:szCs w:val="24"/>
        </w:rPr>
        <w:t xml:space="preserve">4. POTPORE TURISTIČKOJ ZAJEDNICI GRADA KARLOVCA s iznosom </w:t>
      </w:r>
      <w:r>
        <w:rPr>
          <w:rFonts w:ascii="Times New Roman" w:hAnsi="Times New Roman" w:cs="Times New Roman"/>
          <w:b/>
          <w:sz w:val="24"/>
          <w:szCs w:val="24"/>
        </w:rPr>
        <w:t>626.251,30 Kn.</w:t>
      </w:r>
    </w:p>
    <w:p w14:paraId="623839B3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 xml:space="preserve">Turističkoj zajednici Grada Karlovca </w:t>
      </w:r>
      <w:r>
        <w:rPr>
          <w:rFonts w:ascii="Times New Roman" w:hAnsi="Times New Roman" w:cs="Times New Roman"/>
          <w:sz w:val="24"/>
          <w:szCs w:val="24"/>
        </w:rPr>
        <w:t xml:space="preserve">isplaćena </w:t>
      </w:r>
      <w:r w:rsidRPr="00E37340">
        <w:rPr>
          <w:rFonts w:ascii="Times New Roman" w:hAnsi="Times New Roman" w:cs="Times New Roman"/>
          <w:sz w:val="24"/>
          <w:szCs w:val="24"/>
        </w:rPr>
        <w:t>je potpora za</w:t>
      </w:r>
      <w:r>
        <w:rPr>
          <w:rFonts w:ascii="Times New Roman" w:hAnsi="Times New Roman" w:cs="Times New Roman"/>
          <w:sz w:val="24"/>
          <w:szCs w:val="24"/>
        </w:rPr>
        <w:t xml:space="preserve"> sufinanciranje manifestacija u njihovoj organizaciji i suorganizaciji, za projekte i aktivnosti koje su proveli i za promociju Karlovca kao turističke destinacije.</w:t>
      </w:r>
    </w:p>
    <w:p w14:paraId="220A7A4C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702692A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ab/>
        <w:t>Predlaže se Gradskom vijeću prihvaćanje Izvješća o provedbi Programa razvoja turizama na području Grada Karlovca za 20</w:t>
      </w:r>
      <w:r>
        <w:rPr>
          <w:rFonts w:ascii="Times New Roman" w:hAnsi="Times New Roman" w:cs="Times New Roman"/>
          <w:sz w:val="24"/>
          <w:szCs w:val="24"/>
        </w:rPr>
        <w:t>21</w:t>
      </w:r>
      <w:r w:rsidRPr="00E37340">
        <w:rPr>
          <w:rFonts w:ascii="Times New Roman" w:hAnsi="Times New Roman" w:cs="Times New Roman"/>
          <w:sz w:val="24"/>
          <w:szCs w:val="24"/>
        </w:rPr>
        <w:t>. godinu.</w:t>
      </w:r>
    </w:p>
    <w:p w14:paraId="0289228A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14:paraId="61FEB709" w14:textId="77777777" w:rsidR="008E2213" w:rsidRPr="00F44507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3C0C93D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44507">
        <w:rPr>
          <w:rFonts w:ascii="Times New Roman" w:hAnsi="Times New Roman" w:cs="Times New Roman"/>
          <w:sz w:val="24"/>
          <w:szCs w:val="24"/>
        </w:rPr>
        <w:t>Privitak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15F4E209" w14:textId="77777777" w:rsidR="008E2213" w:rsidRDefault="008E2213" w:rsidP="008E2213">
      <w:pPr>
        <w:pStyle w:val="Odlomakpopisa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28BE">
        <w:rPr>
          <w:rFonts w:ascii="Times New Roman" w:hAnsi="Times New Roman" w:cs="Times New Roman"/>
          <w:sz w:val="24"/>
          <w:szCs w:val="24"/>
        </w:rPr>
        <w:t>Izvješ</w:t>
      </w:r>
      <w:r>
        <w:rPr>
          <w:rFonts w:ascii="Times New Roman" w:hAnsi="Times New Roman" w:cs="Times New Roman"/>
          <w:sz w:val="24"/>
          <w:szCs w:val="24"/>
        </w:rPr>
        <w:t>taj o provedenoj manifestaciji Dani piva Karlovcu 2021.</w:t>
      </w:r>
    </w:p>
    <w:p w14:paraId="6E902193" w14:textId="77777777" w:rsidR="008E2213" w:rsidRPr="008628BE" w:rsidRDefault="008E2213" w:rsidP="008E2213">
      <w:pPr>
        <w:pStyle w:val="Odlomakpopisa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Izvještaj o provedenoj manifestaciji Advent u Karlovcu 2021.</w:t>
      </w:r>
      <w:r w:rsidRPr="008628B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A64E7FC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C247174" w14:textId="77777777" w:rsidR="008E2213" w:rsidRPr="00F44507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D217736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7E72710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>Pripremila:</w:t>
      </w:r>
      <w:r w:rsidRPr="00E37340">
        <w:rPr>
          <w:rFonts w:ascii="Times New Roman" w:hAnsi="Times New Roman" w:cs="Times New Roman"/>
          <w:sz w:val="24"/>
          <w:szCs w:val="24"/>
        </w:rPr>
        <w:tab/>
      </w:r>
      <w:r w:rsidRPr="00E37340">
        <w:rPr>
          <w:rFonts w:ascii="Times New Roman" w:hAnsi="Times New Roman" w:cs="Times New Roman"/>
          <w:sz w:val="24"/>
          <w:szCs w:val="24"/>
        </w:rPr>
        <w:tab/>
      </w:r>
      <w:r w:rsidRPr="00E37340">
        <w:rPr>
          <w:rFonts w:ascii="Times New Roman" w:hAnsi="Times New Roman" w:cs="Times New Roman"/>
          <w:sz w:val="24"/>
          <w:szCs w:val="24"/>
        </w:rPr>
        <w:tab/>
      </w:r>
      <w:r w:rsidRPr="00E37340">
        <w:rPr>
          <w:rFonts w:ascii="Times New Roman" w:hAnsi="Times New Roman" w:cs="Times New Roman"/>
          <w:sz w:val="24"/>
          <w:szCs w:val="24"/>
        </w:rPr>
        <w:tab/>
      </w:r>
      <w:r w:rsidRPr="00E37340">
        <w:rPr>
          <w:rFonts w:ascii="Times New Roman" w:hAnsi="Times New Roman" w:cs="Times New Roman"/>
          <w:sz w:val="24"/>
          <w:szCs w:val="24"/>
        </w:rPr>
        <w:tab/>
      </w:r>
      <w:r w:rsidRPr="00E37340">
        <w:rPr>
          <w:rFonts w:ascii="Times New Roman" w:hAnsi="Times New Roman" w:cs="Times New Roman"/>
          <w:sz w:val="24"/>
          <w:szCs w:val="24"/>
        </w:rPr>
        <w:tab/>
      </w:r>
      <w:r w:rsidRPr="00E37340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P</w:t>
      </w:r>
      <w:r w:rsidRPr="00E37340">
        <w:rPr>
          <w:rFonts w:ascii="Times New Roman" w:hAnsi="Times New Roman" w:cs="Times New Roman"/>
          <w:sz w:val="24"/>
          <w:szCs w:val="24"/>
        </w:rPr>
        <w:t>ročelnica:</w:t>
      </w:r>
    </w:p>
    <w:p w14:paraId="69D25F7C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6A60D9C" w14:textId="71BF34A1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 xml:space="preserve">Biserka </w:t>
      </w:r>
      <w:proofErr w:type="spellStart"/>
      <w:r w:rsidRPr="00E37340">
        <w:rPr>
          <w:rFonts w:ascii="Times New Roman" w:hAnsi="Times New Roman" w:cs="Times New Roman"/>
          <w:sz w:val="24"/>
          <w:szCs w:val="24"/>
        </w:rPr>
        <w:t>Cukina</w:t>
      </w:r>
      <w:proofErr w:type="spellEnd"/>
      <w:r w:rsidRPr="00E373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37340">
        <w:rPr>
          <w:rFonts w:ascii="Times New Roman" w:hAnsi="Times New Roman" w:cs="Times New Roman"/>
          <w:sz w:val="24"/>
          <w:szCs w:val="24"/>
        </w:rPr>
        <w:t>Tropčić</w:t>
      </w:r>
      <w:proofErr w:type="spellEnd"/>
      <w:r w:rsidRPr="00E37340">
        <w:rPr>
          <w:rFonts w:ascii="Times New Roman" w:hAnsi="Times New Roman" w:cs="Times New Roman"/>
          <w:sz w:val="24"/>
          <w:szCs w:val="24"/>
        </w:rPr>
        <w:t xml:space="preserve">, dipl. </w:t>
      </w:r>
      <w:proofErr w:type="spellStart"/>
      <w:r w:rsidRPr="00E37340">
        <w:rPr>
          <w:rFonts w:ascii="Times New Roman" w:hAnsi="Times New Roman" w:cs="Times New Roman"/>
          <w:sz w:val="24"/>
          <w:szCs w:val="24"/>
        </w:rPr>
        <w:t>oec</w:t>
      </w:r>
      <w:proofErr w:type="spellEnd"/>
      <w:r w:rsidRPr="00E37340">
        <w:rPr>
          <w:rFonts w:ascii="Times New Roman" w:hAnsi="Times New Roman" w:cs="Times New Roman"/>
          <w:sz w:val="24"/>
          <w:szCs w:val="24"/>
        </w:rPr>
        <w:t>.</w:t>
      </w:r>
      <w:r w:rsidRPr="00E37340">
        <w:rPr>
          <w:rFonts w:ascii="Times New Roman" w:hAnsi="Times New Roman" w:cs="Times New Roman"/>
          <w:sz w:val="24"/>
          <w:szCs w:val="24"/>
        </w:rPr>
        <w:tab/>
      </w:r>
      <w:r w:rsidRPr="00E37340">
        <w:rPr>
          <w:rFonts w:ascii="Times New Roman" w:hAnsi="Times New Roman" w:cs="Times New Roman"/>
          <w:sz w:val="24"/>
          <w:szCs w:val="24"/>
        </w:rPr>
        <w:tab/>
      </w:r>
      <w:r w:rsidRPr="00E37340">
        <w:rPr>
          <w:rFonts w:ascii="Times New Roman" w:hAnsi="Times New Roman" w:cs="Times New Roman"/>
          <w:sz w:val="24"/>
          <w:szCs w:val="24"/>
        </w:rPr>
        <w:tab/>
      </w:r>
      <w:r w:rsidRPr="00E37340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Daniela </w:t>
      </w:r>
      <w:proofErr w:type="spellStart"/>
      <w:r>
        <w:rPr>
          <w:rFonts w:ascii="Times New Roman" w:hAnsi="Times New Roman" w:cs="Times New Roman"/>
          <w:sz w:val="24"/>
          <w:szCs w:val="24"/>
        </w:rPr>
        <w:t>Peris</w:t>
      </w:r>
      <w:proofErr w:type="spellEnd"/>
      <w:r w:rsidRPr="00E3734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struč</w:t>
      </w:r>
      <w:r w:rsidRPr="00E37340">
        <w:rPr>
          <w:rFonts w:ascii="Times New Roman" w:hAnsi="Times New Roman" w:cs="Times New Roman"/>
          <w:sz w:val="24"/>
          <w:szCs w:val="24"/>
        </w:rPr>
        <w:t>.spec.oec</w:t>
      </w:r>
      <w:proofErr w:type="spellEnd"/>
      <w:r w:rsidRPr="00E37340">
        <w:rPr>
          <w:rFonts w:ascii="Times New Roman" w:hAnsi="Times New Roman" w:cs="Times New Roman"/>
          <w:sz w:val="24"/>
          <w:szCs w:val="24"/>
        </w:rPr>
        <w:t>.</w:t>
      </w:r>
    </w:p>
    <w:p w14:paraId="4F52F34E" w14:textId="3C4CEA0D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DBBD215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Reetkatablic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36"/>
        <w:gridCol w:w="2446"/>
        <w:gridCol w:w="3434"/>
        <w:gridCol w:w="2546"/>
      </w:tblGrid>
      <w:tr w:rsidR="008E2213" w14:paraId="064E6BD1" w14:textId="77777777" w:rsidTr="006132CB">
        <w:tc>
          <w:tcPr>
            <w:tcW w:w="3082" w:type="dxa"/>
            <w:gridSpan w:val="2"/>
            <w:vAlign w:val="center"/>
          </w:tcPr>
          <w:p w14:paraId="11AD3139" w14:textId="77777777" w:rsidR="008E2213" w:rsidRDefault="008E2213" w:rsidP="006132CB">
            <w:pPr>
              <w:jc w:val="center"/>
            </w:pPr>
            <w:r>
              <w:rPr>
                <w:noProof/>
                <w:lang w:eastAsia="hr-HR"/>
              </w:rPr>
              <w:drawing>
                <wp:inline distT="0" distB="0" distL="0" distR="0" wp14:anchorId="1E3DEE7D" wp14:editId="48F2E389">
                  <wp:extent cx="249381" cy="329864"/>
                  <wp:effectExtent l="0" t="0" r="0" b="0"/>
                  <wp:docPr id="1" name="Picture 4" descr="Slika na kojoj se prikazuje tekst, isječak crteža&#10;&#10;Opis je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4" descr="Slika na kojoj se prikazuje tekst, isječak crteža&#10;&#10;Opis je automatski generiran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10" cy="359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4" w:type="dxa"/>
            <w:vAlign w:val="center"/>
          </w:tcPr>
          <w:p w14:paraId="3C46161F" w14:textId="77777777" w:rsidR="008E2213" w:rsidRDefault="008E2213" w:rsidP="006132CB"/>
        </w:tc>
        <w:tc>
          <w:tcPr>
            <w:tcW w:w="2546" w:type="dxa"/>
            <w:vMerge w:val="restart"/>
            <w:vAlign w:val="center"/>
          </w:tcPr>
          <w:p w14:paraId="67CB88DD" w14:textId="77777777" w:rsidR="008E2213" w:rsidRDefault="008E2213" w:rsidP="006132CB">
            <w:r>
              <w:rPr>
                <w:noProof/>
                <w:lang w:eastAsia="hr-HR"/>
              </w:rPr>
              <w:drawing>
                <wp:inline distT="0" distB="0" distL="0" distR="0" wp14:anchorId="290FEC77" wp14:editId="62EF6812">
                  <wp:extent cx="1452144" cy="445325"/>
                  <wp:effectExtent l="0" t="0" r="0" b="0"/>
                  <wp:docPr id="2" name="Picture 5" descr="Slika na kojoj se prikazuje tekst&#10;&#10;Opis je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5" descr="Slika na kojoj se prikazuje tekst&#10;&#10;Opis je automatski generiran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8390" cy="459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2213" w14:paraId="5693381C" w14:textId="77777777" w:rsidTr="006132CB">
        <w:tc>
          <w:tcPr>
            <w:tcW w:w="3082" w:type="dxa"/>
            <w:gridSpan w:val="2"/>
            <w:vAlign w:val="center"/>
          </w:tcPr>
          <w:p w14:paraId="098AE920" w14:textId="77777777" w:rsidR="008E2213" w:rsidRPr="00F403FB" w:rsidRDefault="008E2213" w:rsidP="006132CB">
            <w:pPr>
              <w:autoSpaceDE w:val="0"/>
              <w:autoSpaceDN w:val="0"/>
              <w:adjustRightInd w:val="0"/>
              <w:spacing w:before="120"/>
              <w:rPr>
                <w:rFonts w:ascii="Times New Roman" w:hAnsi="Times New Roman" w:cs="Times New Roman"/>
              </w:rPr>
            </w:pPr>
            <w:r w:rsidRPr="00F403FB">
              <w:rPr>
                <w:rFonts w:ascii="Times New Roman" w:hAnsi="Times New Roman" w:cs="Times New Roman"/>
              </w:rPr>
              <w:ptab w:relativeTo="margin" w:alignment="left" w:leader="none"/>
            </w:r>
            <w:r w:rsidRPr="00F403FB">
              <w:rPr>
                <w:rFonts w:ascii="Times New Roman" w:hAnsi="Times New Roman" w:cs="Times New Roman"/>
              </w:rPr>
              <w:ptab w:relativeTo="margin" w:alignment="left" w:leader="none"/>
            </w:r>
            <w:r w:rsidRPr="00F403FB">
              <w:rPr>
                <w:rFonts w:ascii="Times New Roman" w:hAnsi="Times New Roman" w:cs="Times New Roman"/>
              </w:rPr>
              <w:t>REPUBLIKA HRVATSKA</w:t>
            </w:r>
          </w:p>
          <w:p w14:paraId="311E2CF2" w14:textId="77777777" w:rsidR="008E2213" w:rsidRPr="00CD218A" w:rsidRDefault="008E2213" w:rsidP="006132C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F403FB">
              <w:rPr>
                <w:rFonts w:ascii="Times New Roman" w:hAnsi="Times New Roman" w:cs="Times New Roman"/>
              </w:rPr>
              <w:t>KARLOVAČKA ŽUPANIJA</w:t>
            </w:r>
          </w:p>
        </w:tc>
        <w:tc>
          <w:tcPr>
            <w:tcW w:w="3434" w:type="dxa"/>
            <w:vAlign w:val="center"/>
          </w:tcPr>
          <w:p w14:paraId="6DAEFBDB" w14:textId="77777777" w:rsidR="008E2213" w:rsidRDefault="008E2213" w:rsidP="006132CB"/>
        </w:tc>
        <w:tc>
          <w:tcPr>
            <w:tcW w:w="2546" w:type="dxa"/>
            <w:vMerge/>
            <w:vAlign w:val="center"/>
          </w:tcPr>
          <w:p w14:paraId="6D00E662" w14:textId="77777777" w:rsidR="008E2213" w:rsidRDefault="008E2213" w:rsidP="006132CB"/>
        </w:tc>
      </w:tr>
      <w:tr w:rsidR="008E2213" w14:paraId="7D586F31" w14:textId="77777777" w:rsidTr="006132CB">
        <w:tc>
          <w:tcPr>
            <w:tcW w:w="636" w:type="dxa"/>
            <w:vAlign w:val="center"/>
          </w:tcPr>
          <w:p w14:paraId="68DC6369" w14:textId="77777777" w:rsidR="008E2213" w:rsidRDefault="008E2213" w:rsidP="006132CB">
            <w:r>
              <w:rPr>
                <w:noProof/>
                <w:lang w:eastAsia="hr-HR"/>
              </w:rPr>
              <w:drawing>
                <wp:inline distT="0" distB="0" distL="0" distR="0" wp14:anchorId="15786863" wp14:editId="47495C61">
                  <wp:extent cx="267194" cy="302820"/>
                  <wp:effectExtent l="0" t="0" r="0" b="2540"/>
                  <wp:docPr id="6" name="Picture 3" descr="Slika na kojoj se prikazuje tekst, keramičko posuđe, porculan&#10;&#10;Opis je automatski generir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3" descr="Slika na kojoj se prikazuje tekst, keramičko posuđe, porculan&#10;&#10;Opis je automatski generiran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839" cy="313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6" w:type="dxa"/>
            <w:vAlign w:val="center"/>
          </w:tcPr>
          <w:p w14:paraId="69DE99CB" w14:textId="77777777" w:rsidR="008E2213" w:rsidRDefault="008E2213" w:rsidP="006132CB">
            <w:r w:rsidRPr="00F403FB">
              <w:rPr>
                <w:rFonts w:ascii="Times New Roman" w:hAnsi="Times New Roman" w:cs="Times New Roman"/>
              </w:rPr>
              <w:t>GRAD KARLOVAC</w:t>
            </w:r>
          </w:p>
        </w:tc>
        <w:tc>
          <w:tcPr>
            <w:tcW w:w="3434" w:type="dxa"/>
            <w:vAlign w:val="center"/>
          </w:tcPr>
          <w:p w14:paraId="1BBEFB1B" w14:textId="77777777" w:rsidR="008E2213" w:rsidRDefault="008E2213" w:rsidP="006132CB"/>
        </w:tc>
        <w:tc>
          <w:tcPr>
            <w:tcW w:w="2546" w:type="dxa"/>
            <w:vMerge/>
            <w:vAlign w:val="center"/>
          </w:tcPr>
          <w:p w14:paraId="08B4060A" w14:textId="77777777" w:rsidR="008E2213" w:rsidRDefault="008E2213" w:rsidP="006132CB"/>
        </w:tc>
      </w:tr>
    </w:tbl>
    <w:p w14:paraId="44AEA888" w14:textId="4BFD4FA2" w:rsidR="008E2213" w:rsidRPr="00AE024E" w:rsidRDefault="008E2213" w:rsidP="008E2213">
      <w:pPr>
        <w:spacing w:after="0" w:line="240" w:lineRule="auto"/>
        <w:rPr>
          <w:rFonts w:ascii="Times New Roman" w:hAnsi="Times New Roman" w:cs="Times New Roman"/>
          <w:b/>
          <w:bCs/>
          <w:sz w:val="28"/>
        </w:rPr>
      </w:pPr>
      <w:r>
        <w:rPr>
          <w:rFonts w:ascii="Times New Roman" w:hAnsi="Times New Roman" w:cs="Times New Roman"/>
          <w:color w:val="000000"/>
          <w:szCs w:val="20"/>
        </w:rPr>
        <w:tab/>
      </w:r>
      <w:r>
        <w:rPr>
          <w:rFonts w:ascii="Times New Roman" w:hAnsi="Times New Roman" w:cs="Times New Roman"/>
          <w:color w:val="000000"/>
          <w:szCs w:val="20"/>
        </w:rPr>
        <w:tab/>
      </w:r>
      <w:r>
        <w:rPr>
          <w:rFonts w:ascii="Times New Roman" w:hAnsi="Times New Roman" w:cs="Times New Roman"/>
          <w:color w:val="000000"/>
          <w:szCs w:val="20"/>
        </w:rPr>
        <w:tab/>
      </w:r>
      <w:r>
        <w:rPr>
          <w:rFonts w:ascii="Times New Roman" w:hAnsi="Times New Roman" w:cs="Times New Roman"/>
          <w:color w:val="000000"/>
          <w:szCs w:val="20"/>
        </w:rPr>
        <w:tab/>
      </w:r>
      <w:r>
        <w:rPr>
          <w:rFonts w:ascii="Times New Roman" w:hAnsi="Times New Roman" w:cs="Times New Roman"/>
          <w:color w:val="000000"/>
          <w:szCs w:val="20"/>
        </w:rPr>
        <w:tab/>
      </w:r>
      <w:r>
        <w:rPr>
          <w:rFonts w:ascii="Times New Roman" w:hAnsi="Times New Roman" w:cs="Times New Roman"/>
          <w:color w:val="000000"/>
          <w:szCs w:val="20"/>
        </w:rPr>
        <w:tab/>
      </w:r>
      <w:r>
        <w:rPr>
          <w:rFonts w:ascii="Times New Roman" w:hAnsi="Times New Roman" w:cs="Times New Roman"/>
          <w:color w:val="000000"/>
          <w:szCs w:val="20"/>
        </w:rPr>
        <w:tab/>
      </w:r>
    </w:p>
    <w:p w14:paraId="4DC420E0" w14:textId="77777777" w:rsidR="008E2213" w:rsidRDefault="008E2213" w:rsidP="008E2213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37340">
        <w:rPr>
          <w:rFonts w:ascii="Times New Roman" w:hAnsi="Times New Roman" w:cs="Times New Roman"/>
          <w:color w:val="000000"/>
          <w:sz w:val="24"/>
          <w:szCs w:val="24"/>
        </w:rPr>
        <w:t xml:space="preserve">UPRAVNI ODJEL ZA GOSPODARSTVO, </w:t>
      </w:r>
    </w:p>
    <w:p w14:paraId="782E12DB" w14:textId="77777777" w:rsidR="008E2213" w:rsidRPr="00E37340" w:rsidRDefault="008E2213" w:rsidP="008E2213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37340">
        <w:rPr>
          <w:rFonts w:ascii="Times New Roman" w:hAnsi="Times New Roman" w:cs="Times New Roman"/>
          <w:color w:val="000000"/>
          <w:sz w:val="24"/>
          <w:szCs w:val="24"/>
        </w:rPr>
        <w:t>POLJOPRIVREDU I TURIZAM</w:t>
      </w:r>
    </w:p>
    <w:p w14:paraId="1A964177" w14:textId="77777777" w:rsidR="008E2213" w:rsidRPr="00E37340" w:rsidRDefault="008E2213" w:rsidP="008E2213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37340">
        <w:rPr>
          <w:rFonts w:ascii="Times New Roman" w:hAnsi="Times New Roman" w:cs="Times New Roman"/>
          <w:color w:val="000000"/>
          <w:sz w:val="24"/>
          <w:szCs w:val="24"/>
        </w:rPr>
        <w:t xml:space="preserve">KLASA: </w:t>
      </w:r>
      <w:r w:rsidRPr="00E37340">
        <w:rPr>
          <w:rFonts w:ascii="Times New Roman" w:hAnsi="Times New Roman" w:cs="Times New Roman"/>
          <w:sz w:val="24"/>
          <w:szCs w:val="24"/>
        </w:rPr>
        <w:t>334-05/</w:t>
      </w:r>
      <w:r>
        <w:rPr>
          <w:rFonts w:ascii="Times New Roman" w:hAnsi="Times New Roman" w:cs="Times New Roman"/>
          <w:sz w:val="24"/>
          <w:szCs w:val="24"/>
        </w:rPr>
        <w:t>20</w:t>
      </w:r>
      <w:r w:rsidRPr="00E37340">
        <w:rPr>
          <w:rFonts w:ascii="Times New Roman" w:hAnsi="Times New Roman" w:cs="Times New Roman"/>
          <w:sz w:val="24"/>
          <w:szCs w:val="24"/>
        </w:rPr>
        <w:t>-01/0</w:t>
      </w:r>
      <w:r>
        <w:rPr>
          <w:rFonts w:ascii="Times New Roman" w:hAnsi="Times New Roman" w:cs="Times New Roman"/>
          <w:sz w:val="24"/>
          <w:szCs w:val="24"/>
        </w:rPr>
        <w:t>2</w:t>
      </w:r>
    </w:p>
    <w:p w14:paraId="115A26E9" w14:textId="77777777" w:rsidR="008E2213" w:rsidRPr="00E37340" w:rsidRDefault="008E2213" w:rsidP="008E22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>URBROJ:2133/01-09</w:t>
      </w:r>
      <w:r>
        <w:rPr>
          <w:rFonts w:ascii="Times New Roman" w:hAnsi="Times New Roman" w:cs="Times New Roman"/>
          <w:sz w:val="24"/>
          <w:szCs w:val="24"/>
        </w:rPr>
        <w:t>-01</w:t>
      </w:r>
      <w:r w:rsidRPr="00E37340">
        <w:rPr>
          <w:rFonts w:ascii="Times New Roman" w:hAnsi="Times New Roman" w:cs="Times New Roman"/>
          <w:sz w:val="24"/>
          <w:szCs w:val="24"/>
        </w:rPr>
        <w:t>/0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E37340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E37340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4</w:t>
      </w:r>
    </w:p>
    <w:p w14:paraId="4A93605B" w14:textId="77777777" w:rsidR="008E2213" w:rsidRPr="00E37340" w:rsidRDefault="008E2213" w:rsidP="008E22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 xml:space="preserve">Karlovac, </w:t>
      </w:r>
      <w:r>
        <w:rPr>
          <w:rFonts w:ascii="Times New Roman" w:hAnsi="Times New Roman" w:cs="Times New Roman"/>
          <w:sz w:val="24"/>
          <w:szCs w:val="24"/>
        </w:rPr>
        <w:t>16</w:t>
      </w:r>
      <w:r w:rsidRPr="00E37340">
        <w:rPr>
          <w:rFonts w:ascii="Times New Roman" w:hAnsi="Times New Roman" w:cs="Times New Roman"/>
          <w:sz w:val="24"/>
          <w:szCs w:val="24"/>
        </w:rPr>
        <w:t>. 0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E37340">
        <w:rPr>
          <w:rFonts w:ascii="Times New Roman" w:hAnsi="Times New Roman" w:cs="Times New Roman"/>
          <w:sz w:val="24"/>
          <w:szCs w:val="24"/>
        </w:rPr>
        <w:t>. 20</w:t>
      </w:r>
      <w:r>
        <w:rPr>
          <w:rFonts w:ascii="Times New Roman" w:hAnsi="Times New Roman" w:cs="Times New Roman"/>
          <w:sz w:val="24"/>
          <w:szCs w:val="24"/>
        </w:rPr>
        <w:t>22</w:t>
      </w:r>
      <w:r w:rsidRPr="00E37340">
        <w:rPr>
          <w:rFonts w:ascii="Times New Roman" w:hAnsi="Times New Roman" w:cs="Times New Roman"/>
          <w:sz w:val="24"/>
          <w:szCs w:val="24"/>
        </w:rPr>
        <w:t>. g.</w:t>
      </w:r>
    </w:p>
    <w:p w14:paraId="12E4673E" w14:textId="77777777" w:rsidR="008E2213" w:rsidRDefault="008E2213" w:rsidP="008E22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F596361" w14:textId="77777777" w:rsidR="008E2213" w:rsidRPr="00E37340" w:rsidRDefault="008E2213" w:rsidP="008E22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ab/>
      </w:r>
      <w:r w:rsidRPr="00E37340">
        <w:rPr>
          <w:rFonts w:ascii="Times New Roman" w:hAnsi="Times New Roman" w:cs="Times New Roman"/>
          <w:sz w:val="24"/>
          <w:szCs w:val="24"/>
        </w:rPr>
        <w:tab/>
      </w:r>
    </w:p>
    <w:p w14:paraId="03466060" w14:textId="77777777" w:rsidR="008E2213" w:rsidRPr="00E37340" w:rsidRDefault="008E2213" w:rsidP="008E221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7340">
        <w:rPr>
          <w:rFonts w:ascii="Times New Roman" w:hAnsi="Times New Roman" w:cs="Times New Roman"/>
          <w:b/>
          <w:sz w:val="24"/>
          <w:szCs w:val="24"/>
        </w:rPr>
        <w:t xml:space="preserve">Izvješće o provedbi Programa mjera poticanja razvoja turizma </w:t>
      </w:r>
    </w:p>
    <w:p w14:paraId="3DEBF813" w14:textId="77777777" w:rsidR="008E2213" w:rsidRPr="00E37340" w:rsidRDefault="008E2213" w:rsidP="008E221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7340">
        <w:rPr>
          <w:rFonts w:ascii="Times New Roman" w:hAnsi="Times New Roman" w:cs="Times New Roman"/>
          <w:b/>
          <w:sz w:val="24"/>
          <w:szCs w:val="24"/>
        </w:rPr>
        <w:t>na području Grada Karlovca za 20</w:t>
      </w:r>
      <w:r>
        <w:rPr>
          <w:rFonts w:ascii="Times New Roman" w:hAnsi="Times New Roman" w:cs="Times New Roman"/>
          <w:b/>
          <w:sz w:val="24"/>
          <w:szCs w:val="24"/>
        </w:rPr>
        <w:t>21</w:t>
      </w:r>
      <w:r w:rsidRPr="00E37340">
        <w:rPr>
          <w:rFonts w:ascii="Times New Roman" w:hAnsi="Times New Roman" w:cs="Times New Roman"/>
          <w:b/>
          <w:sz w:val="24"/>
          <w:szCs w:val="24"/>
        </w:rPr>
        <w:t>. godinu</w:t>
      </w:r>
    </w:p>
    <w:p w14:paraId="2098C966" w14:textId="77777777" w:rsidR="008E2213" w:rsidRDefault="008E2213" w:rsidP="008E221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20730607" w14:textId="77777777" w:rsidR="008E2213" w:rsidRDefault="008E2213" w:rsidP="008E221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77BB0851" w14:textId="77777777" w:rsidR="008E2213" w:rsidRDefault="008E2213" w:rsidP="008E221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 xml:space="preserve">Gradsko vijeće grada Karlovca je na </w:t>
      </w:r>
      <w:r>
        <w:rPr>
          <w:rFonts w:ascii="Times New Roman" w:hAnsi="Times New Roman" w:cs="Times New Roman"/>
          <w:sz w:val="24"/>
          <w:szCs w:val="24"/>
        </w:rPr>
        <w:t>41</w:t>
      </w:r>
      <w:r w:rsidRPr="00E37340">
        <w:rPr>
          <w:rFonts w:ascii="Times New Roman" w:hAnsi="Times New Roman" w:cs="Times New Roman"/>
          <w:sz w:val="24"/>
          <w:szCs w:val="24"/>
        </w:rPr>
        <w:t xml:space="preserve">. sjednici održanoj </w:t>
      </w:r>
      <w:r>
        <w:rPr>
          <w:rFonts w:ascii="Times New Roman" w:hAnsi="Times New Roman" w:cs="Times New Roman"/>
          <w:sz w:val="24"/>
          <w:szCs w:val="24"/>
        </w:rPr>
        <w:t>17</w:t>
      </w:r>
      <w:r w:rsidRPr="00E37340">
        <w:rPr>
          <w:rFonts w:ascii="Times New Roman" w:hAnsi="Times New Roman" w:cs="Times New Roman"/>
          <w:sz w:val="24"/>
          <w:szCs w:val="24"/>
        </w:rPr>
        <w:t>. prosinca 20</w:t>
      </w:r>
      <w:r>
        <w:rPr>
          <w:rFonts w:ascii="Times New Roman" w:hAnsi="Times New Roman" w:cs="Times New Roman"/>
          <w:sz w:val="24"/>
          <w:szCs w:val="24"/>
        </w:rPr>
        <w:t>20</w:t>
      </w:r>
      <w:r w:rsidRPr="00E37340">
        <w:rPr>
          <w:rFonts w:ascii="Times New Roman" w:hAnsi="Times New Roman" w:cs="Times New Roman"/>
          <w:sz w:val="24"/>
          <w:szCs w:val="24"/>
        </w:rPr>
        <w:t xml:space="preserve">. g. („Glasnik Grad Karlovca“ br. </w:t>
      </w:r>
      <w:r>
        <w:rPr>
          <w:rFonts w:ascii="Times New Roman" w:hAnsi="Times New Roman" w:cs="Times New Roman"/>
          <w:sz w:val="24"/>
          <w:szCs w:val="24"/>
        </w:rPr>
        <w:t>17</w:t>
      </w:r>
      <w:r w:rsidRPr="00E37340">
        <w:rPr>
          <w:rFonts w:ascii="Times New Roman" w:hAnsi="Times New Roman" w:cs="Times New Roman"/>
          <w:sz w:val="24"/>
          <w:szCs w:val="24"/>
        </w:rPr>
        <w:t>/</w:t>
      </w:r>
      <w:r>
        <w:rPr>
          <w:rFonts w:ascii="Times New Roman" w:hAnsi="Times New Roman" w:cs="Times New Roman"/>
          <w:sz w:val="24"/>
          <w:szCs w:val="24"/>
        </w:rPr>
        <w:t>20</w:t>
      </w:r>
      <w:r w:rsidRPr="00E37340">
        <w:rPr>
          <w:rFonts w:ascii="Times New Roman" w:hAnsi="Times New Roman" w:cs="Times New Roman"/>
          <w:sz w:val="24"/>
          <w:szCs w:val="24"/>
        </w:rPr>
        <w:t xml:space="preserve">) usvojilo </w:t>
      </w:r>
      <w:r w:rsidRPr="00E37340">
        <w:rPr>
          <w:rFonts w:ascii="Times New Roman" w:hAnsi="Times New Roman" w:cs="Times New Roman"/>
          <w:b/>
          <w:sz w:val="24"/>
          <w:szCs w:val="24"/>
        </w:rPr>
        <w:t xml:space="preserve">Program </w:t>
      </w:r>
      <w:r>
        <w:rPr>
          <w:rFonts w:ascii="Times New Roman" w:hAnsi="Times New Roman" w:cs="Times New Roman"/>
          <w:b/>
          <w:sz w:val="24"/>
          <w:szCs w:val="24"/>
        </w:rPr>
        <w:t xml:space="preserve">mjera poticanja </w:t>
      </w:r>
      <w:r w:rsidRPr="00E37340">
        <w:rPr>
          <w:rFonts w:ascii="Times New Roman" w:hAnsi="Times New Roman" w:cs="Times New Roman"/>
          <w:b/>
          <w:sz w:val="24"/>
          <w:szCs w:val="24"/>
        </w:rPr>
        <w:t>razvoja turizma na području Grada Karlovca za 20</w:t>
      </w:r>
      <w:r>
        <w:rPr>
          <w:rFonts w:ascii="Times New Roman" w:hAnsi="Times New Roman" w:cs="Times New Roman"/>
          <w:b/>
          <w:sz w:val="24"/>
          <w:szCs w:val="24"/>
        </w:rPr>
        <w:t>21</w:t>
      </w:r>
      <w:r w:rsidRPr="00E37340">
        <w:rPr>
          <w:rFonts w:ascii="Times New Roman" w:hAnsi="Times New Roman" w:cs="Times New Roman"/>
          <w:b/>
          <w:sz w:val="24"/>
          <w:szCs w:val="24"/>
        </w:rPr>
        <w:t>. god.</w:t>
      </w:r>
      <w:r w:rsidRPr="00E37340">
        <w:rPr>
          <w:rFonts w:ascii="Times New Roman" w:hAnsi="Times New Roman" w:cs="Times New Roman"/>
          <w:sz w:val="24"/>
          <w:szCs w:val="24"/>
        </w:rPr>
        <w:t xml:space="preserve"> (u daljnjem tekstu: Program) s iznosom 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E3734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818</w:t>
      </w:r>
      <w:r w:rsidRPr="00E37340">
        <w:rPr>
          <w:rFonts w:ascii="Times New Roman" w:hAnsi="Times New Roman" w:cs="Times New Roman"/>
          <w:sz w:val="24"/>
          <w:szCs w:val="24"/>
        </w:rPr>
        <w:t xml:space="preserve">.000,00 </w:t>
      </w:r>
      <w:r>
        <w:rPr>
          <w:rFonts w:ascii="Times New Roman" w:hAnsi="Times New Roman" w:cs="Times New Roman"/>
          <w:sz w:val="24"/>
          <w:szCs w:val="24"/>
        </w:rPr>
        <w:t>K</w:t>
      </w:r>
      <w:r w:rsidRPr="00E37340">
        <w:rPr>
          <w:rFonts w:ascii="Times New Roman" w:hAnsi="Times New Roman" w:cs="Times New Roman"/>
          <w:sz w:val="24"/>
          <w:szCs w:val="24"/>
        </w:rPr>
        <w:t xml:space="preserve">n. </w:t>
      </w:r>
      <w:bookmarkStart w:id="0" w:name="_Hlk32479027"/>
      <w:r w:rsidRPr="00E37340">
        <w:rPr>
          <w:rFonts w:ascii="Times New Roman" w:hAnsi="Times New Roman" w:cs="Times New Roman"/>
          <w:sz w:val="24"/>
          <w:szCs w:val="24"/>
        </w:rPr>
        <w:t>Na ovaj Program don</w:t>
      </w:r>
      <w:r>
        <w:rPr>
          <w:rFonts w:ascii="Times New Roman" w:hAnsi="Times New Roman" w:cs="Times New Roman"/>
          <w:sz w:val="24"/>
          <w:szCs w:val="24"/>
        </w:rPr>
        <w:t>ijete</w:t>
      </w:r>
      <w:r w:rsidRPr="00E37340">
        <w:rPr>
          <w:rFonts w:ascii="Times New Roman" w:hAnsi="Times New Roman" w:cs="Times New Roman"/>
          <w:sz w:val="24"/>
          <w:szCs w:val="24"/>
        </w:rPr>
        <w:t xml:space="preserve"> su izmjene i dopune („Glasnik Grad Karlovca“ br.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E37340">
        <w:rPr>
          <w:rFonts w:ascii="Times New Roman" w:hAnsi="Times New Roman" w:cs="Times New Roman"/>
          <w:sz w:val="24"/>
          <w:szCs w:val="24"/>
        </w:rPr>
        <w:t>/</w:t>
      </w:r>
      <w:r>
        <w:rPr>
          <w:rFonts w:ascii="Times New Roman" w:hAnsi="Times New Roman" w:cs="Times New Roman"/>
          <w:sz w:val="24"/>
          <w:szCs w:val="24"/>
        </w:rPr>
        <w:t>21 i 17</w:t>
      </w:r>
      <w:r w:rsidRPr="00E37340">
        <w:rPr>
          <w:rFonts w:ascii="Times New Roman" w:hAnsi="Times New Roman" w:cs="Times New Roman"/>
          <w:sz w:val="24"/>
          <w:szCs w:val="24"/>
        </w:rPr>
        <w:t>/</w:t>
      </w:r>
      <w:r>
        <w:rPr>
          <w:rFonts w:ascii="Times New Roman" w:hAnsi="Times New Roman" w:cs="Times New Roman"/>
          <w:sz w:val="24"/>
          <w:szCs w:val="24"/>
        </w:rPr>
        <w:t>21</w:t>
      </w:r>
      <w:r w:rsidRPr="00E37340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kojima je iznos sredstava za provedbu Programa mijenjan, a zadnjim izmjenama utvrđen na 3.237.000,00 Kn.</w:t>
      </w:r>
    </w:p>
    <w:bookmarkEnd w:id="0"/>
    <w:p w14:paraId="5D3AFA18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A994F7F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Strategija razvoja Grada Karlovca od 2021. do 2030. godine utvrđuje turizam kao područje od značaja za razvoj Karlovca, te iznosi potrebu očuvanja i unapređenja svih elemenata turističkog proizvoda i potrebu obogaćivanja turističke ponude u Karlovcu.</w:t>
      </w:r>
    </w:p>
    <w:p w14:paraId="268BA0BE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5A25830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Ovaj Program donijet je sa svrhom poticanja gospodarskih subjekata </w:t>
      </w:r>
      <w:r w:rsidRPr="00E37340">
        <w:rPr>
          <w:rFonts w:ascii="Times New Roman" w:hAnsi="Times New Roman" w:cs="Times New Roman"/>
          <w:sz w:val="24"/>
          <w:szCs w:val="24"/>
        </w:rPr>
        <w:t>na bavljenje turističkom djelatnošću, stvaranj</w:t>
      </w:r>
      <w:r>
        <w:rPr>
          <w:rFonts w:ascii="Times New Roman" w:hAnsi="Times New Roman" w:cs="Times New Roman"/>
          <w:sz w:val="24"/>
          <w:szCs w:val="24"/>
        </w:rPr>
        <w:t>a</w:t>
      </w:r>
      <w:r w:rsidRPr="00E37340">
        <w:rPr>
          <w:rFonts w:ascii="Times New Roman" w:hAnsi="Times New Roman" w:cs="Times New Roman"/>
          <w:sz w:val="24"/>
          <w:szCs w:val="24"/>
        </w:rPr>
        <w:t xml:space="preserve"> preduvjeta za razvoj turizma i promoviranje Karlovca kao poželjne turističke destinacije i unapređenj</w:t>
      </w:r>
      <w:r>
        <w:rPr>
          <w:rFonts w:ascii="Times New Roman" w:hAnsi="Times New Roman" w:cs="Times New Roman"/>
          <w:sz w:val="24"/>
          <w:szCs w:val="24"/>
        </w:rPr>
        <w:t>a</w:t>
      </w:r>
      <w:r w:rsidRPr="00E37340">
        <w:rPr>
          <w:rFonts w:ascii="Times New Roman" w:hAnsi="Times New Roman" w:cs="Times New Roman"/>
          <w:sz w:val="24"/>
          <w:szCs w:val="24"/>
        </w:rPr>
        <w:t xml:space="preserve"> male turističke infrastruktur</w:t>
      </w:r>
      <w:r>
        <w:rPr>
          <w:rFonts w:ascii="Times New Roman" w:hAnsi="Times New Roman" w:cs="Times New Roman"/>
          <w:sz w:val="24"/>
          <w:szCs w:val="24"/>
        </w:rPr>
        <w:t>e te organiziranja manifestacija u svrhu turističke ponude. Očekivalo se ostvarenje posebnih ciljeva kao što su veći broj gospodarskih subjekata</w:t>
      </w:r>
      <w:r w:rsidRPr="00E37340">
        <w:rPr>
          <w:rFonts w:ascii="Times New Roman" w:hAnsi="Times New Roman" w:cs="Times New Roman"/>
          <w:sz w:val="24"/>
          <w:szCs w:val="24"/>
        </w:rPr>
        <w:t xml:space="preserve"> koj</w:t>
      </w:r>
      <w:r>
        <w:rPr>
          <w:rFonts w:ascii="Times New Roman" w:hAnsi="Times New Roman" w:cs="Times New Roman"/>
          <w:sz w:val="24"/>
          <w:szCs w:val="24"/>
        </w:rPr>
        <w:t xml:space="preserve">i </w:t>
      </w:r>
      <w:r w:rsidRPr="00E37340">
        <w:rPr>
          <w:rFonts w:ascii="Times New Roman" w:hAnsi="Times New Roman" w:cs="Times New Roman"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t>e</w:t>
      </w:r>
      <w:r w:rsidRPr="00E37340">
        <w:rPr>
          <w:rFonts w:ascii="Times New Roman" w:hAnsi="Times New Roman" w:cs="Times New Roman"/>
          <w:sz w:val="24"/>
          <w:szCs w:val="24"/>
        </w:rPr>
        <w:t xml:space="preserve"> bave turističkom djelatnošću ili im je djelatnost vezana uz turizam, povećanje broja turista i posjetitelja, veći broj i kvalitetniji smještajni kapaciteti, kvalitetnija gastronomska ponuda, brojnija i kvalitetnija ponuda kulturnih, zabavnih i sportskih sadržaja od značaja za turizam, unapr</w:t>
      </w:r>
      <w:r>
        <w:rPr>
          <w:rFonts w:ascii="Times New Roman" w:hAnsi="Times New Roman" w:cs="Times New Roman"/>
          <w:sz w:val="24"/>
          <w:szCs w:val="24"/>
        </w:rPr>
        <w:t>ij</w:t>
      </w:r>
      <w:r w:rsidRPr="00E37340">
        <w:rPr>
          <w:rFonts w:ascii="Times New Roman" w:hAnsi="Times New Roman" w:cs="Times New Roman"/>
          <w:sz w:val="24"/>
          <w:szCs w:val="24"/>
        </w:rPr>
        <w:t>eđe</w:t>
      </w:r>
      <w:r>
        <w:rPr>
          <w:rFonts w:ascii="Times New Roman" w:hAnsi="Times New Roman" w:cs="Times New Roman"/>
          <w:sz w:val="24"/>
          <w:szCs w:val="24"/>
        </w:rPr>
        <w:t>n</w:t>
      </w:r>
      <w:r w:rsidRPr="00E37340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37340">
        <w:rPr>
          <w:rFonts w:ascii="Times New Roman" w:hAnsi="Times New Roman" w:cs="Times New Roman"/>
          <w:sz w:val="24"/>
          <w:szCs w:val="24"/>
        </w:rPr>
        <w:t xml:space="preserve"> mala turistička infrastruktura te uređeniji i ljepši grad, a time i bolji </w:t>
      </w:r>
      <w:proofErr w:type="spellStart"/>
      <w:r w:rsidRPr="00E37340">
        <w:rPr>
          <w:rFonts w:ascii="Times New Roman" w:hAnsi="Times New Roman" w:cs="Times New Roman"/>
          <w:sz w:val="24"/>
          <w:szCs w:val="24"/>
        </w:rPr>
        <w:t>image</w:t>
      </w:r>
      <w:proofErr w:type="spellEnd"/>
      <w:r w:rsidRPr="00E37340">
        <w:rPr>
          <w:rFonts w:ascii="Times New Roman" w:hAnsi="Times New Roman" w:cs="Times New Roman"/>
          <w:sz w:val="24"/>
          <w:szCs w:val="24"/>
        </w:rPr>
        <w:t xml:space="preserve"> grada na turističkom tržištu.</w:t>
      </w:r>
    </w:p>
    <w:p w14:paraId="501E07FF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B25A452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Pandemija bolesti </w:t>
      </w:r>
      <w:proofErr w:type="spellStart"/>
      <w:r>
        <w:rPr>
          <w:rFonts w:ascii="Times New Roman" w:hAnsi="Times New Roman" w:cs="Times New Roman"/>
          <w:sz w:val="24"/>
          <w:szCs w:val="24"/>
        </w:rPr>
        <w:t>koronavirusa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COVID-19 je u 2020. godini promijenila način života na Zemlji što se odrazilo na globalno gospodarstvo, a osobito teško na turistički sektor u 2020. godini. U 2021. godini turizam se prilagođavao novim uvjetima, došlo je do velikih promjena trendova u turizmu koji u stvari daju priliku za razvoj kontinentalnog turizma i svih selektivnih oblika turizma. S tim ciljem je Grad Karlovac kroz svoj Program nastojao doprinijeti razvoju turističkog gospodarskog sektora u Karlovcu te je tijekom 2021. godine, za provedbu aktivnosti iznos povećan za 78%, s inicijalno planiranih 1</w:t>
      </w:r>
      <w:r w:rsidRPr="00E3734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818</w:t>
      </w:r>
      <w:r w:rsidRPr="00E37340">
        <w:rPr>
          <w:rFonts w:ascii="Times New Roman" w:hAnsi="Times New Roman" w:cs="Times New Roman"/>
          <w:sz w:val="24"/>
          <w:szCs w:val="24"/>
        </w:rPr>
        <w:t xml:space="preserve">.000,00 </w:t>
      </w:r>
      <w:r>
        <w:rPr>
          <w:rFonts w:ascii="Times New Roman" w:hAnsi="Times New Roman" w:cs="Times New Roman"/>
          <w:sz w:val="24"/>
          <w:szCs w:val="24"/>
        </w:rPr>
        <w:t>K</w:t>
      </w:r>
      <w:r w:rsidRPr="00E37340">
        <w:rPr>
          <w:rFonts w:ascii="Times New Roman" w:hAnsi="Times New Roman" w:cs="Times New Roman"/>
          <w:sz w:val="24"/>
          <w:szCs w:val="24"/>
        </w:rPr>
        <w:t>n</w:t>
      </w:r>
      <w:r>
        <w:rPr>
          <w:rFonts w:ascii="Times New Roman" w:hAnsi="Times New Roman" w:cs="Times New Roman"/>
          <w:sz w:val="24"/>
          <w:szCs w:val="24"/>
        </w:rPr>
        <w:t xml:space="preserve"> na 3.237.000,00 Kn.</w:t>
      </w:r>
    </w:p>
    <w:p w14:paraId="5E1D99BB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09F80C3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ab/>
        <w:t>Aktivnosti planirane ovim Programom bile su sljedeće:</w:t>
      </w:r>
    </w:p>
    <w:p w14:paraId="721B8CE8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>1. Promidžba turizma grada Karlovca</w:t>
      </w:r>
    </w:p>
    <w:p w14:paraId="25F998D8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hAnsi="Times New Roman" w:cs="Times New Roman"/>
          <w:sz w:val="24"/>
          <w:szCs w:val="24"/>
        </w:rPr>
        <w:t xml:space="preserve">Mala </w:t>
      </w:r>
      <w:r w:rsidRPr="00E37340">
        <w:rPr>
          <w:rFonts w:ascii="Times New Roman" w:hAnsi="Times New Roman" w:cs="Times New Roman"/>
          <w:sz w:val="24"/>
          <w:szCs w:val="24"/>
        </w:rPr>
        <w:t>turističk</w:t>
      </w:r>
      <w:r>
        <w:rPr>
          <w:rFonts w:ascii="Times New Roman" w:hAnsi="Times New Roman" w:cs="Times New Roman"/>
          <w:sz w:val="24"/>
          <w:szCs w:val="24"/>
        </w:rPr>
        <w:t>a</w:t>
      </w:r>
      <w:r w:rsidRPr="00E37340">
        <w:rPr>
          <w:rFonts w:ascii="Times New Roman" w:hAnsi="Times New Roman" w:cs="Times New Roman"/>
          <w:sz w:val="24"/>
          <w:szCs w:val="24"/>
        </w:rPr>
        <w:t xml:space="preserve"> infrastruktur</w:t>
      </w:r>
      <w:r>
        <w:rPr>
          <w:rFonts w:ascii="Times New Roman" w:hAnsi="Times New Roman" w:cs="Times New Roman"/>
          <w:sz w:val="24"/>
          <w:szCs w:val="24"/>
        </w:rPr>
        <w:t>a</w:t>
      </w:r>
    </w:p>
    <w:p w14:paraId="736953FB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lastRenderedPageBreak/>
        <w:t>3. Manifestacije i razna događanja</w:t>
      </w:r>
    </w:p>
    <w:p w14:paraId="2AC7C942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hAnsi="Times New Roman" w:cs="Times New Roman"/>
          <w:sz w:val="24"/>
          <w:szCs w:val="24"/>
        </w:rPr>
        <w:t xml:space="preserve">Potpore </w:t>
      </w:r>
      <w:r w:rsidRPr="00E37340">
        <w:rPr>
          <w:rFonts w:ascii="Times New Roman" w:hAnsi="Times New Roman" w:cs="Times New Roman"/>
          <w:sz w:val="24"/>
          <w:szCs w:val="24"/>
        </w:rPr>
        <w:t>Turističkoj zajednici grada Karlovca i Karlovačke županije</w:t>
      </w:r>
    </w:p>
    <w:p w14:paraId="4D80B33B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D68B87F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ab/>
        <w:t>Navedene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37340">
        <w:rPr>
          <w:rFonts w:ascii="Times New Roman" w:hAnsi="Times New Roman" w:cs="Times New Roman"/>
          <w:sz w:val="24"/>
          <w:szCs w:val="24"/>
        </w:rPr>
        <w:t>aktivnosti realizirane su sa ukupno</w:t>
      </w:r>
      <w:r>
        <w:rPr>
          <w:rFonts w:ascii="Times New Roman" w:hAnsi="Times New Roman" w:cs="Times New Roman"/>
          <w:sz w:val="24"/>
          <w:szCs w:val="24"/>
        </w:rPr>
        <w:t xml:space="preserve"> 3.010.885,38</w:t>
      </w:r>
      <w:r w:rsidRPr="00E3734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K</w:t>
      </w:r>
      <w:r w:rsidRPr="00E37340">
        <w:rPr>
          <w:rFonts w:ascii="Times New Roman" w:hAnsi="Times New Roman" w:cs="Times New Roman"/>
          <w:sz w:val="24"/>
          <w:szCs w:val="24"/>
        </w:rPr>
        <w:t xml:space="preserve">n u odnosu na planiranih </w:t>
      </w:r>
      <w:r>
        <w:rPr>
          <w:rFonts w:ascii="Times New Roman" w:hAnsi="Times New Roman" w:cs="Times New Roman"/>
          <w:sz w:val="24"/>
          <w:szCs w:val="24"/>
        </w:rPr>
        <w:t>3.237.000,00 KN</w:t>
      </w:r>
      <w:r w:rsidRPr="00E37340">
        <w:rPr>
          <w:rFonts w:ascii="Times New Roman" w:hAnsi="Times New Roman" w:cs="Times New Roman"/>
          <w:sz w:val="24"/>
          <w:szCs w:val="24"/>
        </w:rPr>
        <w:t xml:space="preserve">, a što je </w:t>
      </w:r>
      <w:r>
        <w:rPr>
          <w:rFonts w:ascii="Times New Roman" w:hAnsi="Times New Roman" w:cs="Times New Roman"/>
          <w:sz w:val="24"/>
          <w:szCs w:val="24"/>
        </w:rPr>
        <w:t>93,16</w:t>
      </w:r>
      <w:r w:rsidRPr="00E37340">
        <w:rPr>
          <w:rFonts w:ascii="Times New Roman" w:hAnsi="Times New Roman" w:cs="Times New Roman"/>
          <w:sz w:val="24"/>
          <w:szCs w:val="24"/>
        </w:rPr>
        <w:t xml:space="preserve"> % izvršenja.</w:t>
      </w:r>
    </w:p>
    <w:p w14:paraId="157AC6B7" w14:textId="77777777" w:rsidR="008E2213" w:rsidRPr="00E37340" w:rsidRDefault="008E2213" w:rsidP="008E221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22262782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ab/>
        <w:t>Pojedine aktivnosti provedene su kako slijedi:</w:t>
      </w:r>
    </w:p>
    <w:p w14:paraId="2CC67594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4996FF4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D68BE88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7340">
        <w:rPr>
          <w:rFonts w:ascii="Times New Roman" w:hAnsi="Times New Roman" w:cs="Times New Roman"/>
          <w:b/>
          <w:sz w:val="24"/>
          <w:szCs w:val="24"/>
        </w:rPr>
        <w:t>1. Aktivnost: PROMIDŽBA TURIZMA GRADA KARLOVCA</w:t>
      </w:r>
    </w:p>
    <w:p w14:paraId="5662278B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 xml:space="preserve">    Planirano: </w:t>
      </w:r>
      <w:r>
        <w:rPr>
          <w:rFonts w:ascii="Times New Roman" w:hAnsi="Times New Roman" w:cs="Times New Roman"/>
          <w:sz w:val="24"/>
          <w:szCs w:val="24"/>
        </w:rPr>
        <w:t xml:space="preserve"> 34.000</w:t>
      </w:r>
      <w:r w:rsidRPr="00E37340">
        <w:rPr>
          <w:rFonts w:ascii="Times New Roman" w:hAnsi="Times New Roman" w:cs="Times New Roman"/>
          <w:sz w:val="24"/>
          <w:szCs w:val="24"/>
        </w:rPr>
        <w:t>,00 kn</w:t>
      </w:r>
    </w:p>
    <w:p w14:paraId="0E93EBEC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 xml:space="preserve">    Ostvareno: </w:t>
      </w:r>
      <w:r>
        <w:rPr>
          <w:rFonts w:ascii="Times New Roman" w:hAnsi="Times New Roman" w:cs="Times New Roman"/>
          <w:sz w:val="24"/>
          <w:szCs w:val="24"/>
        </w:rPr>
        <w:t>26</w:t>
      </w:r>
      <w:r w:rsidRPr="00E3734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769,09</w:t>
      </w:r>
      <w:r w:rsidRPr="00E37340">
        <w:rPr>
          <w:rFonts w:ascii="Times New Roman" w:hAnsi="Times New Roman" w:cs="Times New Roman"/>
          <w:sz w:val="24"/>
          <w:szCs w:val="24"/>
        </w:rPr>
        <w:t xml:space="preserve"> kn</w:t>
      </w:r>
    </w:p>
    <w:p w14:paraId="5BCE69D7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 xml:space="preserve">    Indeks: </w:t>
      </w:r>
      <w:r>
        <w:rPr>
          <w:rFonts w:ascii="Times New Roman" w:hAnsi="Times New Roman" w:cs="Times New Roman"/>
          <w:sz w:val="24"/>
          <w:szCs w:val="24"/>
        </w:rPr>
        <w:t>78,73</w:t>
      </w:r>
      <w:r w:rsidRPr="00E37340">
        <w:rPr>
          <w:rFonts w:ascii="Times New Roman" w:hAnsi="Times New Roman" w:cs="Times New Roman"/>
          <w:sz w:val="24"/>
          <w:szCs w:val="24"/>
        </w:rPr>
        <w:t xml:space="preserve">  %</w:t>
      </w:r>
    </w:p>
    <w:p w14:paraId="18BF4449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CAB5C90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7340">
        <w:rPr>
          <w:rFonts w:ascii="Times New Roman" w:hAnsi="Times New Roman" w:cs="Times New Roman"/>
          <w:b/>
          <w:sz w:val="24"/>
          <w:szCs w:val="24"/>
        </w:rPr>
        <w:t xml:space="preserve">1.1. Usluge promidžbe i informiranja </w:t>
      </w:r>
    </w:p>
    <w:p w14:paraId="550AFB6B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Od planiranih 5.000,00 Kn na poziciji R0323 utrošeno  je </w:t>
      </w:r>
      <w:r w:rsidRPr="00B00F4A">
        <w:rPr>
          <w:rFonts w:ascii="Times New Roman" w:hAnsi="Times New Roman" w:cs="Times New Roman"/>
          <w:sz w:val="24"/>
          <w:szCs w:val="24"/>
        </w:rPr>
        <w:t>2.611,84 Kn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B00F4A">
        <w:rPr>
          <w:rFonts w:ascii="Times New Roman" w:hAnsi="Times New Roman" w:cs="Times New Roman"/>
          <w:sz w:val="24"/>
          <w:szCs w:val="24"/>
        </w:rPr>
        <w:t>i to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za uslugu zakupa domene za web stranicu Dana piva Karlovac (2.475,00 Kn) i za uslugu postavljanja reklamnih panoa Dana piva u Ogulinu (136,84 Kn).</w:t>
      </w:r>
    </w:p>
    <w:p w14:paraId="215C227F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1" w:name="_Hlk31962542"/>
    </w:p>
    <w:p w14:paraId="66A427D1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7340">
        <w:rPr>
          <w:rFonts w:ascii="Times New Roman" w:hAnsi="Times New Roman" w:cs="Times New Roman"/>
          <w:b/>
          <w:sz w:val="24"/>
          <w:szCs w:val="24"/>
        </w:rPr>
        <w:t>1.2. Rashodi za usluge</w:t>
      </w:r>
    </w:p>
    <w:p w14:paraId="42987A48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Za ovu aktivnost je s pozicije R0323 utrošeno planiranih </w:t>
      </w:r>
      <w:r w:rsidRPr="00B00F4A">
        <w:rPr>
          <w:rFonts w:ascii="Times New Roman" w:hAnsi="Times New Roman" w:cs="Times New Roman"/>
          <w:sz w:val="24"/>
          <w:szCs w:val="24"/>
        </w:rPr>
        <w:t>20.000,00 Kn</w:t>
      </w:r>
      <w:r>
        <w:rPr>
          <w:rFonts w:ascii="Times New Roman" w:hAnsi="Times New Roman" w:cs="Times New Roman"/>
          <w:sz w:val="24"/>
          <w:szCs w:val="24"/>
        </w:rPr>
        <w:t xml:space="preserve"> i to: grafički dizajn i pripremu za tisak Karte Dana piva 2021. i web stranicu Dana piva (1.000,00 Kn), za zakup domene i otvaranje info kontakt adrese za Advent u Karlovcu 2021. (2.500,00 Kn), za fotografiranje manifestacije Advent u Karlovcu 2021. (6.500,00 Kn) i za usluge informiranja turista i promocije putem „Paviljona </w:t>
      </w:r>
      <w:proofErr w:type="spellStart"/>
      <w:r>
        <w:rPr>
          <w:rFonts w:ascii="Times New Roman" w:hAnsi="Times New Roman" w:cs="Times New Roman"/>
          <w:sz w:val="24"/>
          <w:szCs w:val="24"/>
        </w:rPr>
        <w:t>Katzler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1897“ (10.000,00 Kn).</w:t>
      </w:r>
    </w:p>
    <w:p w14:paraId="6E97F192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61B70F0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5C88D9D" w14:textId="77777777" w:rsidR="008E2213" w:rsidRPr="00CF5B9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2" w:name="_Hlk31970339"/>
      <w:bookmarkStart w:id="3" w:name="_Hlk31971247"/>
      <w:r w:rsidRPr="00CF5B90">
        <w:rPr>
          <w:rFonts w:ascii="Times New Roman" w:hAnsi="Times New Roman" w:cs="Times New Roman"/>
          <w:b/>
          <w:bCs/>
          <w:sz w:val="24"/>
          <w:szCs w:val="24"/>
        </w:rPr>
        <w:t>1.3. Ostali nespomenuti rashodi poslovanja</w:t>
      </w:r>
    </w:p>
    <w:bookmarkEnd w:id="2"/>
    <w:p w14:paraId="29EDA57D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Od planiranih 9.000,00 Kn na poziciji R0325 utrošeno je 4.157,25 Kn za reprezentaciju (ugostiteljske usluge i kupnja suvenira) za održavanje press konferencije za Dane piva i Advent.</w:t>
      </w:r>
    </w:p>
    <w:p w14:paraId="1CF28427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bookmarkEnd w:id="3"/>
    <w:p w14:paraId="1EC49A8C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769A02F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7340">
        <w:rPr>
          <w:rFonts w:ascii="Times New Roman" w:hAnsi="Times New Roman" w:cs="Times New Roman"/>
          <w:b/>
          <w:sz w:val="24"/>
          <w:szCs w:val="24"/>
        </w:rPr>
        <w:t>2. Aktivnost: TURISTIČK</w:t>
      </w:r>
      <w:r>
        <w:rPr>
          <w:rFonts w:ascii="Times New Roman" w:hAnsi="Times New Roman" w:cs="Times New Roman"/>
          <w:b/>
          <w:sz w:val="24"/>
          <w:szCs w:val="24"/>
        </w:rPr>
        <w:t>A</w:t>
      </w:r>
      <w:r w:rsidRPr="00E37340">
        <w:rPr>
          <w:rFonts w:ascii="Times New Roman" w:hAnsi="Times New Roman" w:cs="Times New Roman"/>
          <w:b/>
          <w:sz w:val="24"/>
          <w:szCs w:val="24"/>
        </w:rPr>
        <w:t xml:space="preserve"> INFRASTRUKTUR</w:t>
      </w:r>
      <w:r>
        <w:rPr>
          <w:rFonts w:ascii="Times New Roman" w:hAnsi="Times New Roman" w:cs="Times New Roman"/>
          <w:b/>
          <w:sz w:val="24"/>
          <w:szCs w:val="24"/>
        </w:rPr>
        <w:t>A</w:t>
      </w:r>
    </w:p>
    <w:p w14:paraId="2A33152D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 xml:space="preserve">    Planirano: </w:t>
      </w:r>
      <w:r>
        <w:rPr>
          <w:rFonts w:ascii="Times New Roman" w:hAnsi="Times New Roman" w:cs="Times New Roman"/>
          <w:sz w:val="24"/>
          <w:szCs w:val="24"/>
        </w:rPr>
        <w:t>423.000</w:t>
      </w:r>
      <w:r w:rsidRPr="00E37340">
        <w:rPr>
          <w:rFonts w:ascii="Times New Roman" w:hAnsi="Times New Roman" w:cs="Times New Roman"/>
          <w:sz w:val="24"/>
          <w:szCs w:val="24"/>
        </w:rPr>
        <w:t>,00 kn</w:t>
      </w:r>
    </w:p>
    <w:p w14:paraId="04C01A9F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 xml:space="preserve">    Ostvareno:</w:t>
      </w:r>
      <w:r>
        <w:rPr>
          <w:rFonts w:ascii="Times New Roman" w:hAnsi="Times New Roman" w:cs="Times New Roman"/>
          <w:sz w:val="24"/>
          <w:szCs w:val="24"/>
        </w:rPr>
        <w:t>420.561,25</w:t>
      </w:r>
      <w:r w:rsidRPr="00E37340">
        <w:rPr>
          <w:rFonts w:ascii="Times New Roman" w:hAnsi="Times New Roman" w:cs="Times New Roman"/>
          <w:sz w:val="24"/>
          <w:szCs w:val="24"/>
        </w:rPr>
        <w:t xml:space="preserve"> kn</w:t>
      </w:r>
    </w:p>
    <w:p w14:paraId="58C9ECE0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 xml:space="preserve">    Indeks: </w:t>
      </w:r>
      <w:r>
        <w:rPr>
          <w:rFonts w:ascii="Times New Roman" w:hAnsi="Times New Roman" w:cs="Times New Roman"/>
          <w:sz w:val="24"/>
          <w:szCs w:val="24"/>
        </w:rPr>
        <w:t>99,42</w:t>
      </w:r>
      <w:r w:rsidRPr="00E37340">
        <w:rPr>
          <w:rFonts w:ascii="Times New Roman" w:hAnsi="Times New Roman" w:cs="Times New Roman"/>
          <w:sz w:val="24"/>
          <w:szCs w:val="24"/>
        </w:rPr>
        <w:t xml:space="preserve"> %</w:t>
      </w:r>
    </w:p>
    <w:p w14:paraId="5591202B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B8C06CF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7340">
        <w:rPr>
          <w:rFonts w:ascii="Times New Roman" w:hAnsi="Times New Roman" w:cs="Times New Roman"/>
          <w:b/>
          <w:sz w:val="24"/>
          <w:szCs w:val="24"/>
        </w:rPr>
        <w:t>2.1. Rashodi za usluge</w:t>
      </w:r>
    </w:p>
    <w:bookmarkEnd w:id="1"/>
    <w:p w14:paraId="05EE1057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Od planiranih 133.000,00 Kn s pozicije R0326 utrošeno je 130.561,25 Kn i to: za uslugu postavljanja travnatog tepiha u Radićevoj ulici između nogostupa i makete Zvijezde (2.600,00 Kn), za uslugu izrade i postavljanja turističke interpretacijske ploče kod Atletske staze o olimpijskim sportskim  postignućima karlovačkih atletičara Jelice Pavličić i Krešimira Račića (4.975,00 Kn), za izradu i postavljanje ploče vezano na projekt „Susret s rijekom“ (3.000,00 Kn), </w:t>
      </w:r>
    </w:p>
    <w:p w14:paraId="18F5849E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za najam opreme: </w:t>
      </w:r>
      <w:proofErr w:type="spellStart"/>
      <w:r>
        <w:rPr>
          <w:rFonts w:ascii="Times New Roman" w:hAnsi="Times New Roman" w:cs="Times New Roman"/>
          <w:sz w:val="24"/>
          <w:szCs w:val="24"/>
        </w:rPr>
        <w:t>portafloor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za zaštitu travnate površine i ograde za ograđivanje prostora ispred glavne pozornice za potrebe Dana piva (62.250,00 Kn), te 5 Eko WC-a i dezinfekcijski stup s 4 </w:t>
      </w:r>
      <w:proofErr w:type="spellStart"/>
      <w:r>
        <w:rPr>
          <w:rFonts w:ascii="Times New Roman" w:hAnsi="Times New Roman" w:cs="Times New Roman"/>
          <w:sz w:val="24"/>
          <w:szCs w:val="24"/>
        </w:rPr>
        <w:t>dozera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(1.373,75 Kn) za potrebe održavanja manifestacije Dani piva. Uslugu montaže i demontaže 10 drvenih montažnih objekata (kućica) za potrebe održavanja manifestacije Advent u Karlovcu (18.562,50 Kn). Obnovu krovova (zamjena zbog dotrajalosti) na 2 drvena montažna objekta (kućice) u vlasništvu Grada Karlovca za potrebe manifestacija (37.800,00 Kn). </w:t>
      </w:r>
    </w:p>
    <w:p w14:paraId="1DED5EEB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65F15B8" w14:textId="77777777" w:rsidR="008E2213" w:rsidRPr="00FF505A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F505A">
        <w:rPr>
          <w:rFonts w:ascii="Times New Roman" w:hAnsi="Times New Roman" w:cs="Times New Roman"/>
          <w:b/>
          <w:bCs/>
          <w:sz w:val="24"/>
          <w:szCs w:val="24"/>
        </w:rPr>
        <w:lastRenderedPageBreak/>
        <w:t>2.2. Uređenje grada u turističke svrhe „Zeleni cvijet“</w:t>
      </w:r>
    </w:p>
    <w:p w14:paraId="78D0FE18" w14:textId="77777777" w:rsidR="008E2213" w:rsidRDefault="008E2213" w:rsidP="008E221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Za ovu aktivnost je  s pozicije R0327  utrošeno planiranih 90.000,00 Kn  na način da su sredstva isplaćena Turističkoj zajednici Grada Karlovca koja je aktivnost provela.</w:t>
      </w:r>
    </w:p>
    <w:p w14:paraId="04B0DF26" w14:textId="77777777" w:rsidR="008E2213" w:rsidRDefault="008E2213" w:rsidP="008E221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94091">
        <w:rPr>
          <w:rFonts w:ascii="Times New Roman" w:hAnsi="Times New Roman" w:cs="Times New Roman"/>
          <w:bCs/>
          <w:sz w:val="24"/>
          <w:szCs w:val="24"/>
        </w:rPr>
        <w:t>"Zeleni cvijet"</w:t>
      </w:r>
      <w:r w:rsidRPr="00E37340">
        <w:rPr>
          <w:rFonts w:ascii="Times New Roman" w:hAnsi="Times New Roman" w:cs="Times New Roman"/>
          <w:sz w:val="24"/>
          <w:szCs w:val="24"/>
        </w:rPr>
        <w:t xml:space="preserve"> je zajednički projekt Grada Karlovca i Turističke zajednice Grada Karlovca koji se provodi od 2008. godine. Najznačajnija aktivnost je </w:t>
      </w:r>
      <w:r>
        <w:rPr>
          <w:rFonts w:ascii="Times New Roman" w:hAnsi="Times New Roman" w:cs="Times New Roman"/>
          <w:sz w:val="24"/>
          <w:szCs w:val="24"/>
        </w:rPr>
        <w:t xml:space="preserve">postavljanje tegli s cvijećem </w:t>
      </w:r>
      <w:r w:rsidRPr="00E37340">
        <w:rPr>
          <w:rFonts w:ascii="Times New Roman" w:hAnsi="Times New Roman" w:cs="Times New Roman"/>
          <w:sz w:val="24"/>
          <w:szCs w:val="24"/>
        </w:rPr>
        <w:t>na prozore i balkone u užem centru grada, uglavnom u Zvijezdi i na Korzu</w:t>
      </w:r>
      <w:r>
        <w:rPr>
          <w:rFonts w:ascii="Times New Roman" w:hAnsi="Times New Roman" w:cs="Times New Roman"/>
          <w:sz w:val="24"/>
          <w:szCs w:val="24"/>
        </w:rPr>
        <w:t xml:space="preserve">. U 2021. godini je na prozore i balkon postavljeno 350 tegli, a na kandelabre 13 tegli, te je izrađeno 19 novih držača za tegle što je plaćeno ukupno 47.150,32 Kn. Osim postavljanja cvijeća, u 2021. godini su obnovljene letvice na 41 klupi u parkovima, u Promenadi od Glazbenog paviljona do Ulice kralja Tomislava i kod spomenika </w:t>
      </w:r>
      <w:proofErr w:type="spellStart"/>
      <w:r>
        <w:rPr>
          <w:rFonts w:ascii="Times New Roman" w:hAnsi="Times New Roman" w:cs="Times New Roman"/>
          <w:sz w:val="24"/>
          <w:szCs w:val="24"/>
        </w:rPr>
        <w:t>Lopašiću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u </w:t>
      </w:r>
      <w:proofErr w:type="spellStart"/>
      <w:r>
        <w:rPr>
          <w:rFonts w:ascii="Times New Roman" w:hAnsi="Times New Roman" w:cs="Times New Roman"/>
          <w:sz w:val="24"/>
          <w:szCs w:val="24"/>
        </w:rPr>
        <w:t>Modrušanovom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parku te kod spomenika Vjekoslavu Karasu što je plaćeno ukupno 42.849,68 Kn.</w:t>
      </w:r>
    </w:p>
    <w:p w14:paraId="106D752C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234CD95" w14:textId="77777777" w:rsidR="008E2213" w:rsidRPr="00FF505A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F505A">
        <w:rPr>
          <w:rFonts w:ascii="Times New Roman" w:hAnsi="Times New Roman" w:cs="Times New Roman"/>
          <w:b/>
          <w:bCs/>
          <w:sz w:val="24"/>
          <w:szCs w:val="24"/>
        </w:rPr>
        <w:t>2.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FF505A">
        <w:rPr>
          <w:rFonts w:ascii="Times New Roman" w:hAnsi="Times New Roman" w:cs="Times New Roman"/>
          <w:b/>
          <w:bCs/>
          <w:sz w:val="24"/>
          <w:szCs w:val="24"/>
        </w:rPr>
        <w:t xml:space="preserve">. Uređenje </w:t>
      </w:r>
      <w:r>
        <w:rPr>
          <w:rFonts w:ascii="Times New Roman" w:hAnsi="Times New Roman" w:cs="Times New Roman"/>
          <w:b/>
          <w:bCs/>
          <w:sz w:val="24"/>
          <w:szCs w:val="24"/>
        </w:rPr>
        <w:t>prostora za hodočasnički turizam</w:t>
      </w:r>
    </w:p>
    <w:p w14:paraId="4EBFBA99" w14:textId="77777777" w:rsidR="008E2213" w:rsidRDefault="008E2213" w:rsidP="008E221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Za ovu aktivnost je s pozicije R0326-1  utrošeno planiranih 200.000,00 Kn na način da su sredstva isplaćena Župi Blažene Djevice Marija Snježne na Dubovcu u Karlovcu koja je nositelj provedbe ove aktivnosti.</w:t>
      </w:r>
    </w:p>
    <w:p w14:paraId="2C6667E2" w14:textId="77777777" w:rsidR="008E2213" w:rsidRPr="00B57A20" w:rsidRDefault="008E2213" w:rsidP="008E221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Ovim sredstvima financirano je uređenje vanjskog prostora uz Ulicu Ruđera Boškovića, između Pastoralnog centra Nacionalnog svetišta sv. Josipa i kapele Ranjenog Isusa, a u svrhu razvoja kulturnog (hodočasničkog) turizma. Na navedenoj lokaciji je formirana nova pješačka površina na kojoj se prezentira francuski način gradnje ceste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Marmontove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aleje koja prolazi uz Svetište, a nedavno je obnavljana od strane Republike Hrvatske, te su originalni kameni dijelovi ceste, rubnjaci i kamene kocke sačuvani i ugrađeni su u rečenu pješačku površinu radi </w:t>
      </w:r>
      <w:r w:rsidRPr="00B57A20">
        <w:rPr>
          <w:rFonts w:ascii="Times New Roman" w:hAnsi="Times New Roman" w:cs="Times New Roman"/>
          <w:sz w:val="24"/>
          <w:szCs w:val="24"/>
        </w:rPr>
        <w:t>prezentacije.</w:t>
      </w:r>
    </w:p>
    <w:p w14:paraId="6FAC1CF2" w14:textId="77777777" w:rsidR="008E2213" w:rsidRPr="00B57A2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8DF5392" w14:textId="77777777" w:rsidR="008E2213" w:rsidRPr="00B57A2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A95D1FE" w14:textId="77777777" w:rsidR="008E2213" w:rsidRPr="00B57A2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7A20">
        <w:rPr>
          <w:rFonts w:ascii="Times New Roman" w:hAnsi="Times New Roman" w:cs="Times New Roman"/>
          <w:b/>
          <w:sz w:val="24"/>
          <w:szCs w:val="24"/>
        </w:rPr>
        <w:t>3. Aktivnost: MANIFESTACIJE I RAZNA DOGAĐANJA</w:t>
      </w:r>
    </w:p>
    <w:p w14:paraId="10A5E1D5" w14:textId="77777777" w:rsidR="008E2213" w:rsidRPr="00B57A2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7A20">
        <w:rPr>
          <w:rFonts w:ascii="Times New Roman" w:hAnsi="Times New Roman" w:cs="Times New Roman"/>
          <w:color w:val="FF0000"/>
          <w:sz w:val="24"/>
          <w:szCs w:val="24"/>
        </w:rPr>
        <w:t xml:space="preserve">    </w:t>
      </w:r>
      <w:r w:rsidRPr="00B57A20">
        <w:rPr>
          <w:rFonts w:ascii="Times New Roman" w:hAnsi="Times New Roman" w:cs="Times New Roman"/>
          <w:sz w:val="24"/>
          <w:szCs w:val="24"/>
        </w:rPr>
        <w:t>Planirano:  1.960.000,00 Kn</w:t>
      </w:r>
    </w:p>
    <w:p w14:paraId="46D552B7" w14:textId="77777777" w:rsidR="008E2213" w:rsidRPr="00B57A2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7A20">
        <w:rPr>
          <w:rFonts w:ascii="Times New Roman" w:hAnsi="Times New Roman" w:cs="Times New Roman"/>
          <w:sz w:val="24"/>
          <w:szCs w:val="24"/>
        </w:rPr>
        <w:t xml:space="preserve">    Ostvareno: 1.937.303,74 Kn</w:t>
      </w:r>
    </w:p>
    <w:p w14:paraId="00D30203" w14:textId="77777777" w:rsidR="008E2213" w:rsidRPr="00B57A2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7A20">
        <w:rPr>
          <w:rFonts w:ascii="Times New Roman" w:hAnsi="Times New Roman" w:cs="Times New Roman"/>
          <w:sz w:val="24"/>
          <w:szCs w:val="24"/>
        </w:rPr>
        <w:t xml:space="preserve">    Indeks: 98,84 %</w:t>
      </w:r>
    </w:p>
    <w:p w14:paraId="3A00E42A" w14:textId="77777777" w:rsidR="008E2213" w:rsidRPr="00B57A20" w:rsidRDefault="008E2213" w:rsidP="008E22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F3DE624" w14:textId="77777777" w:rsidR="008E2213" w:rsidRPr="00B57A2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57A20">
        <w:rPr>
          <w:rFonts w:ascii="Times New Roman" w:hAnsi="Times New Roman" w:cs="Times New Roman"/>
          <w:b/>
          <w:bCs/>
          <w:sz w:val="24"/>
          <w:szCs w:val="24"/>
        </w:rPr>
        <w:t>3.1. Rashodi za usluge za manifestacije</w:t>
      </w:r>
    </w:p>
    <w:p w14:paraId="14B2D1F1" w14:textId="77777777" w:rsidR="008E2213" w:rsidRPr="00B57A2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7A20">
        <w:rPr>
          <w:rFonts w:ascii="Times New Roman" w:hAnsi="Times New Roman" w:cs="Times New Roman"/>
          <w:sz w:val="24"/>
          <w:szCs w:val="24"/>
        </w:rPr>
        <w:tab/>
        <w:t>Za usluge za manifestacije u organizaciji Grada Karlovca je u Proračunu, na poziciji R0329 bilo planirano 940.000,00 Kn, a utrošeno je 956.022,04 Kn. Troškovi su se odnosili na manifestacije:</w:t>
      </w:r>
    </w:p>
    <w:p w14:paraId="2B2CBC61" w14:textId="77777777" w:rsidR="008E2213" w:rsidRPr="00B57A2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E43A70F" w14:textId="77777777" w:rsidR="008E2213" w:rsidRPr="00B57A2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7A20">
        <w:rPr>
          <w:rFonts w:ascii="Times New Roman" w:hAnsi="Times New Roman" w:cs="Times New Roman"/>
          <w:b/>
          <w:bCs/>
          <w:sz w:val="24"/>
          <w:szCs w:val="24"/>
        </w:rPr>
        <w:t>Valentinovo u Karlovcu 2021.</w:t>
      </w:r>
    </w:p>
    <w:p w14:paraId="346CD1C7" w14:textId="77777777" w:rsidR="008E2213" w:rsidRDefault="008E2213" w:rsidP="008E2213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57A20">
        <w:rPr>
          <w:rFonts w:ascii="Times New Roman" w:eastAsia="Calibri" w:hAnsi="Times New Roman" w:cs="Times New Roman"/>
          <w:sz w:val="24"/>
          <w:szCs w:val="24"/>
        </w:rPr>
        <w:t xml:space="preserve">Povodom Dana zaljubljenih, Valentinova, organizirano je prigodno uređenje Glazbenog paviljona  koji se još jednom pokazao kao sjajna kulisa za fotografiranje građana i posjetitelja te lijepa promocija Grada. Dekorirana je i ljubavna klupa u neposrednoj blizini i poznata karlovačka stolica na obodu šanca. Uz navedeno s razglasa je puštana prigodna muzika te je paviljon bio i prigodno osvjetljen dekorativnom rasvjetom u vremenu od 7 do 14 veljače. Za sve navedeno utrošeno je 19.500,00 Kn. </w:t>
      </w:r>
    </w:p>
    <w:p w14:paraId="4DB8855A" w14:textId="77777777" w:rsidR="008E2213" w:rsidRDefault="008E2213" w:rsidP="008E2213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AE0A12B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    </w:t>
      </w:r>
      <w:r>
        <w:rPr>
          <w:noProof/>
        </w:rPr>
        <w:t xml:space="preserve">                  </w:t>
      </w:r>
      <w:r>
        <w:rPr>
          <w:noProof/>
        </w:rPr>
        <w:drawing>
          <wp:inline distT="0" distB="0" distL="0" distR="0" wp14:anchorId="2BA4B7D8" wp14:editId="692D9C87">
            <wp:extent cx="4102056" cy="2320506"/>
            <wp:effectExtent l="0" t="0" r="0" b="3810"/>
            <wp:docPr id="14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9881" t="24796" r="36190" b="31028"/>
                    <a:stretch/>
                  </pic:blipFill>
                  <pic:spPr bwMode="auto">
                    <a:xfrm>
                      <a:off x="0" y="0"/>
                      <a:ext cx="4124084" cy="23329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93AF6F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ABE13BB" w14:textId="77777777" w:rsidR="008E2213" w:rsidRPr="00B57A2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57A20">
        <w:rPr>
          <w:rFonts w:ascii="Times New Roman" w:hAnsi="Times New Roman" w:cs="Times New Roman"/>
          <w:b/>
          <w:bCs/>
          <w:sz w:val="24"/>
          <w:szCs w:val="24"/>
        </w:rPr>
        <w:t>Klasika u parku</w:t>
      </w:r>
    </w:p>
    <w:p w14:paraId="6907E80A" w14:textId="77777777" w:rsidR="008E2213" w:rsidRPr="00B57A2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57A20">
        <w:rPr>
          <w:rFonts w:ascii="Times New Roman" w:hAnsi="Times New Roman" w:cs="Times New Roman"/>
          <w:bCs/>
          <w:sz w:val="24"/>
          <w:szCs w:val="24"/>
          <w:lang w:eastAsia="hr-HR"/>
        </w:rPr>
        <w:tab/>
        <w:t xml:space="preserve">Glazbena škola Karlovac 22. svibnja 2021.  održala je koncert pod nazivom </w:t>
      </w:r>
      <w:r w:rsidRPr="00E277B5">
        <w:rPr>
          <w:rFonts w:ascii="Times New Roman" w:hAnsi="Times New Roman" w:cs="Times New Roman"/>
          <w:bCs/>
          <w:sz w:val="24"/>
          <w:szCs w:val="24"/>
          <w:lang w:eastAsia="hr-HR"/>
        </w:rPr>
        <w:t>„Klasika u parku“</w:t>
      </w:r>
      <w:r w:rsidRPr="00B57A20">
        <w:rPr>
          <w:rFonts w:ascii="Times New Roman" w:hAnsi="Times New Roman" w:cs="Times New Roman"/>
          <w:bCs/>
          <w:sz w:val="24"/>
          <w:szCs w:val="24"/>
          <w:lang w:eastAsia="hr-HR"/>
        </w:rPr>
        <w:t xml:space="preserve">. Koncert je održan na otvorenom prostoru u parku ispred Glazbene škole Karlovac u skladu s propisanim epidemiološkim mjerama. Na koncertu su nastupili izvrsni učenici Glazbene škole Karlovac uz pratnju Karlovačkog komornog orkestra Glazbene škole Karlovac pod vodstvom dirigenta </w:t>
      </w:r>
      <w:proofErr w:type="spellStart"/>
      <w:r w:rsidRPr="00B57A20">
        <w:rPr>
          <w:rFonts w:ascii="Times New Roman" w:hAnsi="Times New Roman" w:cs="Times New Roman"/>
          <w:bCs/>
          <w:sz w:val="24"/>
          <w:szCs w:val="24"/>
          <w:lang w:eastAsia="hr-HR"/>
        </w:rPr>
        <w:t>Vetona</w:t>
      </w:r>
      <w:proofErr w:type="spellEnd"/>
      <w:r w:rsidRPr="00B57A20">
        <w:rPr>
          <w:rFonts w:ascii="Times New Roman" w:hAnsi="Times New Roman" w:cs="Times New Roman"/>
          <w:bCs/>
          <w:sz w:val="24"/>
          <w:szCs w:val="24"/>
          <w:lang w:eastAsia="hr-HR"/>
        </w:rPr>
        <w:t xml:space="preserve"> </w:t>
      </w:r>
      <w:proofErr w:type="spellStart"/>
      <w:r w:rsidRPr="00B57A20">
        <w:rPr>
          <w:rFonts w:ascii="Times New Roman" w:hAnsi="Times New Roman" w:cs="Times New Roman"/>
          <w:bCs/>
          <w:sz w:val="24"/>
          <w:szCs w:val="24"/>
          <w:lang w:eastAsia="hr-HR"/>
        </w:rPr>
        <w:t>Marevcija</w:t>
      </w:r>
      <w:proofErr w:type="spellEnd"/>
      <w:r w:rsidRPr="00B57A20">
        <w:rPr>
          <w:rFonts w:ascii="Times New Roman" w:hAnsi="Times New Roman" w:cs="Times New Roman"/>
          <w:bCs/>
          <w:sz w:val="24"/>
          <w:szCs w:val="24"/>
          <w:lang w:eastAsia="hr-HR"/>
        </w:rPr>
        <w:t>. Za ovo događanje Grad je izdvojio 3.750,00 Kn što je utrošeno za postavljanje pozornice u Šancu.</w:t>
      </w:r>
      <w:r w:rsidRPr="00B57A20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14:paraId="6F5DB241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88C53A8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5DAD6B0" wp14:editId="076AEA25">
            <wp:extent cx="2493367" cy="1666875"/>
            <wp:effectExtent l="0" t="0" r="2540" b="0"/>
            <wp:docPr id="15" name="Slika 15" descr="Slika na kojoj se prikazuje tekst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lika 1" descr="Slika na kojoj se prikazuje tekst&#10;&#10;Opis je automatski generiran"/>
                    <pic:cNvPicPr/>
                  </pic:nvPicPr>
                  <pic:blipFill rotWithShape="1">
                    <a:blip r:embed="rId15"/>
                    <a:srcRect l="20033" t="11384" r="21018" b="18559"/>
                    <a:stretch/>
                  </pic:blipFill>
                  <pic:spPr bwMode="auto">
                    <a:xfrm>
                      <a:off x="0" y="0"/>
                      <a:ext cx="2498410" cy="16702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inline distT="0" distB="0" distL="0" distR="0" wp14:anchorId="2BA53681" wp14:editId="7C28BB04">
            <wp:extent cx="3390900" cy="1665206"/>
            <wp:effectExtent l="0" t="0" r="0" b="0"/>
            <wp:docPr id="16" name="Slik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8698" t="16174" r="4621" b="25614"/>
                    <a:stretch/>
                  </pic:blipFill>
                  <pic:spPr bwMode="auto">
                    <a:xfrm>
                      <a:off x="0" y="0"/>
                      <a:ext cx="3411724" cy="16754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725189" w14:textId="77777777" w:rsidR="008E2213" w:rsidRPr="00B57A2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EAED833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4A8F7CB" w14:textId="77777777" w:rsidR="008E2213" w:rsidRPr="00B57A2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57A20">
        <w:rPr>
          <w:rFonts w:ascii="Times New Roman" w:hAnsi="Times New Roman" w:cs="Times New Roman"/>
          <w:b/>
          <w:bCs/>
          <w:sz w:val="24"/>
          <w:szCs w:val="24"/>
        </w:rPr>
        <w:t>Karlovački korner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2021.</w:t>
      </w:r>
    </w:p>
    <w:p w14:paraId="0136E35E" w14:textId="77777777" w:rsidR="008E2213" w:rsidRDefault="008E2213" w:rsidP="008E221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57A20">
        <w:rPr>
          <w:rFonts w:ascii="Times New Roman" w:hAnsi="Times New Roman" w:cs="Times New Roman"/>
          <w:sz w:val="24"/>
          <w:szCs w:val="24"/>
        </w:rPr>
        <w:t>Grad Karlovac je bio suorganizator događanja</w:t>
      </w:r>
      <w:r w:rsidRPr="00B57A2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277B5">
        <w:rPr>
          <w:rFonts w:ascii="Times New Roman" w:hAnsi="Times New Roman" w:cs="Times New Roman"/>
          <w:sz w:val="24"/>
          <w:szCs w:val="24"/>
        </w:rPr>
        <w:t xml:space="preserve">„Karlovački korner 2021.“ </w:t>
      </w:r>
      <w:r w:rsidRPr="00B57A20">
        <w:rPr>
          <w:rFonts w:ascii="Times New Roman" w:hAnsi="Times New Roman" w:cs="Times New Roman"/>
          <w:sz w:val="24"/>
          <w:szCs w:val="24"/>
        </w:rPr>
        <w:t xml:space="preserve">koje je organizirala tvrtka Mladost d.o.o. a održano je od 13.06. do 11.07.2021. god. na </w:t>
      </w:r>
      <w:proofErr w:type="spellStart"/>
      <w:r w:rsidRPr="00B57A20">
        <w:rPr>
          <w:rFonts w:ascii="Times New Roman" w:hAnsi="Times New Roman" w:cs="Times New Roman"/>
          <w:sz w:val="24"/>
          <w:szCs w:val="24"/>
        </w:rPr>
        <w:t>Foginovom</w:t>
      </w:r>
      <w:proofErr w:type="spellEnd"/>
      <w:r w:rsidRPr="00B57A20">
        <w:rPr>
          <w:rFonts w:ascii="Times New Roman" w:hAnsi="Times New Roman" w:cs="Times New Roman"/>
          <w:sz w:val="24"/>
          <w:szCs w:val="24"/>
        </w:rPr>
        <w:t xml:space="preserve"> kupalištu. Svi ljubitelji nogometa mogli su pratiti utakmice  </w:t>
      </w:r>
      <w:r w:rsidRPr="00C531E0">
        <w:rPr>
          <w:rFonts w:ascii="Times New Roman" w:hAnsi="Times New Roman" w:cs="Times New Roman"/>
          <w:sz w:val="24"/>
          <w:szCs w:val="24"/>
        </w:rPr>
        <w:t xml:space="preserve">UEFA Europskog prvenstva u nogometu 2021. – UEFA Euro </w:t>
      </w:r>
      <w:r w:rsidRPr="00B57A20">
        <w:rPr>
          <w:rFonts w:ascii="Times New Roman" w:hAnsi="Times New Roman" w:cs="Times New Roman"/>
          <w:sz w:val="24"/>
          <w:szCs w:val="24"/>
        </w:rPr>
        <w:t>uz veliki ekran, razglas i ugostiteljsku ponudu.  Grad Karlovac troškove ovog događanja sufinancirao je s 65.231,25 Kn (troškovi redarske službe i najma audio-video opreme i usluge režije zvuka).</w:t>
      </w:r>
    </w:p>
    <w:p w14:paraId="31BD3E9A" w14:textId="77777777" w:rsidR="008E2213" w:rsidRPr="00B57A20" w:rsidRDefault="008E2213" w:rsidP="008E221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14:paraId="44176F4A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19B8595" wp14:editId="06608C29">
            <wp:extent cx="3238500" cy="2043070"/>
            <wp:effectExtent l="0" t="0" r="0" b="0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9500" t="34896" r="31220" b="21052"/>
                    <a:stretch/>
                  </pic:blipFill>
                  <pic:spPr bwMode="auto">
                    <a:xfrm>
                      <a:off x="0" y="0"/>
                      <a:ext cx="3252464" cy="20518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</w:t>
      </w:r>
      <w:r>
        <w:rPr>
          <w:noProof/>
        </w:rPr>
        <w:drawing>
          <wp:inline distT="0" distB="0" distL="0" distR="0" wp14:anchorId="40EDAB01" wp14:editId="78C62259">
            <wp:extent cx="2342515" cy="1962150"/>
            <wp:effectExtent l="0" t="0" r="635" b="0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35267" t="27861" r="30258" b="20807"/>
                    <a:stretch/>
                  </pic:blipFill>
                  <pic:spPr bwMode="auto">
                    <a:xfrm>
                      <a:off x="0" y="0"/>
                      <a:ext cx="2348914" cy="1967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154AF4" w14:textId="77777777" w:rsidR="008E2213" w:rsidRPr="00B57A2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5E9455D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116C8A5" w14:textId="77777777" w:rsidR="008E2213" w:rsidRPr="00B57A2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7A20">
        <w:rPr>
          <w:rFonts w:ascii="Times New Roman" w:hAnsi="Times New Roman" w:cs="Times New Roman"/>
          <w:b/>
          <w:bCs/>
          <w:sz w:val="24"/>
          <w:szCs w:val="24"/>
        </w:rPr>
        <w:t>Karlovački cener 2021.</w:t>
      </w:r>
    </w:p>
    <w:p w14:paraId="521C1CD6" w14:textId="77777777" w:rsidR="008E2213" w:rsidRPr="00B57A20" w:rsidRDefault="008E2213" w:rsidP="008E2213">
      <w:pPr>
        <w:shd w:val="clear" w:color="auto" w:fill="FFFFFF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531E0">
        <w:rPr>
          <w:rFonts w:ascii="Times New Roman" w:hAnsi="Times New Roman" w:cs="Times New Roman"/>
          <w:sz w:val="24"/>
          <w:szCs w:val="24"/>
        </w:rPr>
        <w:t xml:space="preserve">Udruga Atletski klub maraton 2000 </w:t>
      </w:r>
      <w:r w:rsidRPr="00B57A20">
        <w:rPr>
          <w:rFonts w:ascii="Times New Roman" w:hAnsi="Times New Roman" w:cs="Times New Roman"/>
          <w:sz w:val="24"/>
          <w:szCs w:val="24"/>
        </w:rPr>
        <w:t xml:space="preserve">organizirala je 10. i 11. lipnja </w:t>
      </w:r>
      <w:r w:rsidRPr="00921D7E">
        <w:rPr>
          <w:rFonts w:ascii="Times New Roman" w:hAnsi="Times New Roman" w:cs="Times New Roman"/>
          <w:bCs/>
          <w:sz w:val="24"/>
          <w:szCs w:val="24"/>
        </w:rPr>
        <w:t>manifestaciju “9. karlovački cener“</w:t>
      </w:r>
      <w:r w:rsidRPr="00B57A20">
        <w:rPr>
          <w:rFonts w:ascii="Times New Roman" w:hAnsi="Times New Roman" w:cs="Times New Roman"/>
          <w:sz w:val="24"/>
          <w:szCs w:val="24"/>
        </w:rPr>
        <w:t xml:space="preserve"> kojoj je Grad Karlovac bio suorganizator. </w:t>
      </w:r>
      <w:r w:rsidRPr="00B57A20">
        <w:rPr>
          <w:rFonts w:ascii="Times New Roman" w:hAnsi="Times New Roman" w:cs="Times New Roman"/>
          <w:sz w:val="24"/>
          <w:szCs w:val="24"/>
          <w:shd w:val="clear" w:color="auto" w:fill="FFFFFF"/>
        </w:rPr>
        <w:t>Karlovački cener cestovna je atletska utrka ukupne duljine 10.000 m. Utrka se sastoji od </w:t>
      </w:r>
      <w:r w:rsidRPr="00B57A20">
        <w:rPr>
          <w:rStyle w:val="Naglaeno"/>
          <w:rFonts w:ascii="Times New Roman" w:hAnsi="Times New Roman" w:cs="Times New Roman"/>
          <w:sz w:val="24"/>
          <w:szCs w:val="24"/>
          <w:shd w:val="clear" w:color="auto" w:fill="FFFFFF"/>
        </w:rPr>
        <w:t>3 kruga</w:t>
      </w:r>
      <w:r w:rsidRPr="00B57A20">
        <w:rPr>
          <w:rFonts w:ascii="Times New Roman" w:hAnsi="Times New Roman" w:cs="Times New Roman"/>
          <w:sz w:val="24"/>
          <w:szCs w:val="24"/>
          <w:shd w:val="clear" w:color="auto" w:fill="FFFFFF"/>
        </w:rPr>
        <w:t> od 3.285m. </w:t>
      </w:r>
      <w:r w:rsidRPr="00B57A20">
        <w:rPr>
          <w:rFonts w:ascii="Times New Roman" w:hAnsi="Times New Roman" w:cs="Times New Roman"/>
          <w:sz w:val="24"/>
          <w:szCs w:val="24"/>
        </w:rPr>
        <w:t>Sufinanciranje Grada za ovu manifestaciju iznosilo je  99.966,25 Kn. Sredstva su utrošena za najam opreme (31.941,25 Kn), marketing (20.625,00 Kn) i snimanje i produkciju prijenosa u živo (47.400,00 Kn).</w:t>
      </w:r>
    </w:p>
    <w:p w14:paraId="1B8B0EBE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</w:t>
      </w:r>
      <w:r>
        <w:rPr>
          <w:noProof/>
        </w:rPr>
        <w:drawing>
          <wp:inline distT="0" distB="0" distL="0" distR="0" wp14:anchorId="64209A21" wp14:editId="51C5D01C">
            <wp:extent cx="4243705" cy="2615140"/>
            <wp:effectExtent l="0" t="0" r="4445" b="0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62351" t="15390" r="7211" b="51264"/>
                    <a:stretch/>
                  </pic:blipFill>
                  <pic:spPr bwMode="auto">
                    <a:xfrm>
                      <a:off x="0" y="0"/>
                      <a:ext cx="4274296" cy="26339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C15010" w14:textId="77777777" w:rsidR="008E2213" w:rsidRPr="00B57A2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32942C3" w14:textId="77777777" w:rsidR="008E2213" w:rsidRPr="00B57A2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F32195" w14:textId="77777777" w:rsidR="008E2213" w:rsidRPr="00B57A2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B57A20">
        <w:rPr>
          <w:rFonts w:ascii="Times New Roman" w:hAnsi="Times New Roman" w:cs="Times New Roman"/>
          <w:b/>
          <w:bCs/>
          <w:sz w:val="24"/>
          <w:szCs w:val="24"/>
        </w:rPr>
        <w:t>Range</w:t>
      </w:r>
      <w:proofErr w:type="spellEnd"/>
      <w:r w:rsidRPr="00B57A20">
        <w:rPr>
          <w:rFonts w:ascii="Times New Roman" w:hAnsi="Times New Roman" w:cs="Times New Roman"/>
          <w:b/>
          <w:bCs/>
          <w:sz w:val="24"/>
          <w:szCs w:val="24"/>
        </w:rPr>
        <w:t xml:space="preserve"> Hrvatska -4 rijeke</w:t>
      </w:r>
    </w:p>
    <w:p w14:paraId="3A5C3CCD" w14:textId="77777777" w:rsidR="008E2213" w:rsidRPr="00B57A20" w:rsidRDefault="008E2213" w:rsidP="008E221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57A20">
        <w:rPr>
          <w:rFonts w:ascii="Times New Roman" w:hAnsi="Times New Roman" w:cs="Times New Roman"/>
          <w:sz w:val="24"/>
          <w:szCs w:val="24"/>
        </w:rPr>
        <w:t xml:space="preserve">Grad Karlovac je s udrugom Savez čuvara prirode bio suorganizator događanja </w:t>
      </w:r>
      <w:r w:rsidRPr="00921D7E">
        <w:rPr>
          <w:rFonts w:ascii="Times New Roman" w:hAnsi="Times New Roman" w:cs="Times New Roman"/>
          <w:sz w:val="24"/>
          <w:szCs w:val="24"/>
        </w:rPr>
        <w:t>„</w:t>
      </w:r>
      <w:proofErr w:type="spellStart"/>
      <w:r w:rsidRPr="00921D7E">
        <w:rPr>
          <w:rFonts w:ascii="Times New Roman" w:hAnsi="Times New Roman" w:cs="Times New Roman"/>
          <w:sz w:val="24"/>
          <w:szCs w:val="24"/>
        </w:rPr>
        <w:t>Ranger</w:t>
      </w:r>
      <w:proofErr w:type="spellEnd"/>
      <w:r w:rsidRPr="00921D7E">
        <w:rPr>
          <w:rFonts w:ascii="Times New Roman" w:hAnsi="Times New Roman" w:cs="Times New Roman"/>
          <w:sz w:val="24"/>
          <w:szCs w:val="24"/>
        </w:rPr>
        <w:t xml:space="preserve"> Hrvatska – 4 rijeke“</w:t>
      </w:r>
      <w:r w:rsidRPr="00B57A20">
        <w:rPr>
          <w:rFonts w:ascii="Times New Roman" w:hAnsi="Times New Roman" w:cs="Times New Roman"/>
          <w:sz w:val="24"/>
          <w:szCs w:val="24"/>
        </w:rPr>
        <w:t xml:space="preserve"> koje je održano 21. i 22. kolovoza 2021. godine, te su za potrebe ovog događanja plaćeni troškovi redara, nabavljene majice s tiskom i medalje za sudionike što je plaćeno 19.925,00 kn.</w:t>
      </w:r>
    </w:p>
    <w:p w14:paraId="7F955F0F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06CB371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</w:t>
      </w:r>
      <w:r>
        <w:rPr>
          <w:noProof/>
        </w:rPr>
        <w:drawing>
          <wp:inline distT="0" distB="0" distL="0" distR="0" wp14:anchorId="2CCDA022" wp14:editId="678509A6">
            <wp:extent cx="2542798" cy="1722820"/>
            <wp:effectExtent l="0" t="0" r="0" b="0"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66268" t="25696" r="3504" b="37896"/>
                    <a:stretch/>
                  </pic:blipFill>
                  <pic:spPr bwMode="auto">
                    <a:xfrm>
                      <a:off x="0" y="0"/>
                      <a:ext cx="2570944" cy="1741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noProof/>
        </w:rPr>
        <w:drawing>
          <wp:inline distT="0" distB="0" distL="0" distR="0" wp14:anchorId="75D00236" wp14:editId="47F1DAD0">
            <wp:extent cx="2520564" cy="1719875"/>
            <wp:effectExtent l="0" t="0" r="0" b="0"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66267" t="23561" r="4709" b="41234"/>
                    <a:stretch/>
                  </pic:blipFill>
                  <pic:spPr bwMode="auto">
                    <a:xfrm>
                      <a:off x="0" y="0"/>
                      <a:ext cx="2534551" cy="17294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2CCC99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2B1B531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680E7B4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A45A221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Advent u Karlovcu 2021.</w:t>
      </w:r>
    </w:p>
    <w:p w14:paraId="0C69BF9B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5FA4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Manifestacija „</w:t>
      </w:r>
      <w:r w:rsidRPr="007A5FA4">
        <w:rPr>
          <w:rFonts w:ascii="Times New Roman" w:hAnsi="Times New Roman" w:cs="Times New Roman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>dvent u Karlovcu 2021.“ godine održana je u periodu od 17.12.2021. do 1.1.2022. godine. Program Manifestacije odvijamo se na brojim lokacijama u Karlovcu, a centralna događanja bila su na Šetalištu dr. Franje Tuđmana.</w:t>
      </w:r>
    </w:p>
    <w:p w14:paraId="4FE85B33" w14:textId="77777777" w:rsidR="008E2213" w:rsidRDefault="008E2213" w:rsidP="008E2213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50B8A">
        <w:rPr>
          <w:rFonts w:ascii="Times New Roman" w:eastAsia="Calibri" w:hAnsi="Times New Roman" w:cs="Times New Roman"/>
          <w:sz w:val="24"/>
          <w:szCs w:val="24"/>
        </w:rPr>
        <w:t>Na pozornici Glazbenog paviljona i duž Promenade održani su raznovrsni programi, glazbeni, zabavni, edukativni i sportski namijenjeni svim generacijama. Program je upotpunilo Gradsko klizalište kod Sokolskog doma koje je na radost svih ljubitelja klizanja tijekom održavanja Manifestacije bilo besplatno. U 15 dana trajanja Manifestacije izvedeno je više od 60 različitih programa. U sportskom dijelu manifestacije u subotu 18.12.2021. s početkom u 17:00 sati.   održana je  „</w:t>
      </w:r>
      <w:r w:rsidRPr="00650B8A">
        <w:rPr>
          <w:rFonts w:ascii="Times New Roman" w:eastAsia="Calibri" w:hAnsi="Times New Roman" w:cs="Times New Roman"/>
          <w:i/>
          <w:iCs/>
          <w:sz w:val="24"/>
          <w:szCs w:val="24"/>
        </w:rPr>
        <w:t>2. Adventska utrka Karlovac“</w:t>
      </w:r>
      <w:r w:rsidRPr="00650B8A">
        <w:rPr>
          <w:rFonts w:ascii="Times New Roman" w:eastAsia="Calibri" w:hAnsi="Times New Roman" w:cs="Times New Roman"/>
          <w:sz w:val="24"/>
          <w:szCs w:val="24"/>
        </w:rPr>
        <w:t>. Utrka  je bila dužine 3000 m i sastojala se od 2 kruga, kraćeg u dužini  od 500 m, i duljeg u dužini 2500 m. U utrci su sudjelovala 202 natjecatelja. Uz raznovrsni program, posjetiteljima je na raspolaganju bila i ugostiteljska i trgovačka ponuda smještena u 13 kućica oko Glazbenog paviljona i duž blagdanski ukrašene Promenade.</w:t>
      </w:r>
    </w:p>
    <w:p w14:paraId="1FFF8EB8" w14:textId="77777777" w:rsidR="008E2213" w:rsidRDefault="008E2213" w:rsidP="008E2213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50B8A">
        <w:rPr>
          <w:rFonts w:ascii="Times New Roman" w:eastAsia="Calibri" w:hAnsi="Times New Roman" w:cs="Times New Roman"/>
          <w:sz w:val="24"/>
          <w:szCs w:val="24"/>
        </w:rPr>
        <w:t xml:space="preserve"> Glavni sponzor Manifestacije bio je Heineken Hrvatska d.o.o., a sponzori su bili i </w:t>
      </w:r>
      <w:proofErr w:type="spellStart"/>
      <w:r w:rsidRPr="00650B8A">
        <w:rPr>
          <w:rFonts w:ascii="Times New Roman" w:eastAsia="Calibri" w:hAnsi="Times New Roman" w:cs="Times New Roman"/>
          <w:sz w:val="24"/>
          <w:szCs w:val="24"/>
        </w:rPr>
        <w:t>Žitoproizvod</w:t>
      </w:r>
      <w:proofErr w:type="spellEnd"/>
      <w:r w:rsidRPr="00650B8A">
        <w:rPr>
          <w:rFonts w:ascii="Times New Roman" w:eastAsia="Calibri" w:hAnsi="Times New Roman" w:cs="Times New Roman"/>
          <w:sz w:val="24"/>
          <w:szCs w:val="24"/>
        </w:rPr>
        <w:t xml:space="preserve"> d.d. Karlovac, Karlovačka banka d.d. Karlovac, Odašiljači i veze d.o.o. Zagreb, Auto Hrvatska d.o.o. i Hrvatske šume - Uprava šuma Podružnica Karlovac.</w:t>
      </w:r>
    </w:p>
    <w:p w14:paraId="2A12DE7E" w14:textId="77777777" w:rsidR="008E2213" w:rsidRDefault="008E2213" w:rsidP="008E2213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50B8A">
        <w:rPr>
          <w:rFonts w:ascii="Times New Roman" w:eastAsia="Calibri" w:hAnsi="Times New Roman" w:cs="Times New Roman"/>
          <w:sz w:val="24"/>
          <w:szCs w:val="24"/>
        </w:rPr>
        <w:t xml:space="preserve">Ukupni rashodi Manifestacije iznosili su 1.169.789,65 Kn a podmirili su se iz Proračuna grada Karlovca, Proračuna Turističke zajednice Grada Karlovca, sredstava sponzora i sredstava zakupa. Iz proračuna Grada Karlovca osigurano je 759.992,31kn </w:t>
      </w:r>
      <w:r>
        <w:rPr>
          <w:rFonts w:ascii="Times New Roman" w:eastAsia="Calibri" w:hAnsi="Times New Roman" w:cs="Times New Roman"/>
          <w:sz w:val="24"/>
          <w:szCs w:val="24"/>
        </w:rPr>
        <w:t xml:space="preserve">(najveći dio s pozicije R0329) </w:t>
      </w:r>
      <w:r w:rsidRPr="00650B8A">
        <w:rPr>
          <w:rFonts w:ascii="Times New Roman" w:eastAsia="Calibri" w:hAnsi="Times New Roman" w:cs="Times New Roman"/>
          <w:sz w:val="24"/>
          <w:szCs w:val="24"/>
        </w:rPr>
        <w:t>što iznosi 65% od ukupno uloženih sredstava u Manifestaciju.</w:t>
      </w:r>
    </w:p>
    <w:p w14:paraId="30EE63B6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4741216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</w:t>
      </w:r>
      <w:r>
        <w:rPr>
          <w:b/>
          <w:bCs/>
          <w:noProof/>
        </w:rPr>
        <w:drawing>
          <wp:inline distT="0" distB="0" distL="0" distR="0" wp14:anchorId="24642785" wp14:editId="314CD782">
            <wp:extent cx="5166179" cy="1905000"/>
            <wp:effectExtent l="0" t="0" r="0" b="0"/>
            <wp:docPr id="13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9125" cy="1917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6AF15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3D79158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FEFB934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AA0F0BB" w14:textId="77777777" w:rsidR="008E2213" w:rsidRPr="001F450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3.2. </w:t>
      </w:r>
      <w:r w:rsidRPr="001F4503">
        <w:rPr>
          <w:rFonts w:ascii="Times New Roman" w:hAnsi="Times New Roman" w:cs="Times New Roman"/>
          <w:b/>
          <w:bCs/>
          <w:sz w:val="24"/>
          <w:szCs w:val="24"/>
        </w:rPr>
        <w:t>Dani piva 2021.</w:t>
      </w:r>
    </w:p>
    <w:p w14:paraId="6B40250D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Manifestacija „Dani piva Karlovac 2021.“ održana je u periodu od 27. do 31. 8. 2021. godine, kao 34. karlovački dani piva. Manifestacija je održana u  skladu s COVID-19 </w:t>
      </w:r>
      <w:r>
        <w:rPr>
          <w:rFonts w:ascii="Times New Roman" w:hAnsi="Times New Roman" w:cs="Times New Roman"/>
          <w:sz w:val="24"/>
          <w:szCs w:val="24"/>
        </w:rPr>
        <w:lastRenderedPageBreak/>
        <w:t>epidemiološkim mjerama.   Glavni program Manifestacije održao se na pozornici koja je bila smještena u šancu uz Šetalište dr. Franje Tuđmana, a na promenadi ispred pozornice bili su brojni ugostiteljski i trgovački sadržaji.</w:t>
      </w:r>
    </w:p>
    <w:p w14:paraId="16DA4BE0" w14:textId="77777777" w:rsidR="008E2213" w:rsidRDefault="008E2213" w:rsidP="008E221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8072B">
        <w:rPr>
          <w:rFonts w:ascii="Times New Roman" w:eastAsia="Calibri" w:hAnsi="Times New Roman" w:cs="Times New Roman"/>
          <w:sz w:val="24"/>
          <w:szCs w:val="24"/>
        </w:rPr>
        <w:t xml:space="preserve">Na Manifestaciji je u 5 dana trajanja nastupilo 13 izvođača: Massimo, Laser show, Zabranjeno pušenje, Z++, </w:t>
      </w:r>
      <w:proofErr w:type="spellStart"/>
      <w:r w:rsidRPr="0078072B">
        <w:rPr>
          <w:rFonts w:ascii="Times New Roman" w:eastAsia="Calibri" w:hAnsi="Times New Roman" w:cs="Times New Roman"/>
          <w:sz w:val="24"/>
          <w:szCs w:val="24"/>
        </w:rPr>
        <w:t>Nipplepeople</w:t>
      </w:r>
      <w:proofErr w:type="spellEnd"/>
      <w:r w:rsidRPr="0078072B">
        <w:rPr>
          <w:rFonts w:ascii="Times New Roman" w:eastAsia="Calibri" w:hAnsi="Times New Roman" w:cs="Times New Roman"/>
          <w:sz w:val="24"/>
          <w:szCs w:val="24"/>
        </w:rPr>
        <w:t xml:space="preserve">, Vojko V, </w:t>
      </w:r>
      <w:proofErr w:type="spellStart"/>
      <w:r w:rsidRPr="0078072B">
        <w:rPr>
          <w:rFonts w:ascii="Times New Roman" w:eastAsia="Calibri" w:hAnsi="Times New Roman" w:cs="Times New Roman"/>
          <w:sz w:val="24"/>
          <w:szCs w:val="24"/>
        </w:rPr>
        <w:t>Tight</w:t>
      </w:r>
      <w:proofErr w:type="spellEnd"/>
      <w:r w:rsidRPr="0078072B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78072B">
        <w:rPr>
          <w:rFonts w:ascii="Times New Roman" w:eastAsia="Calibri" w:hAnsi="Times New Roman" w:cs="Times New Roman"/>
          <w:sz w:val="24"/>
          <w:szCs w:val="24"/>
        </w:rPr>
        <w:t>Grips</w:t>
      </w:r>
      <w:proofErr w:type="spellEnd"/>
      <w:r w:rsidRPr="0078072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78072B">
        <w:rPr>
          <w:rFonts w:ascii="Times New Roman" w:eastAsia="Calibri" w:hAnsi="Times New Roman" w:cs="Times New Roman"/>
          <w:sz w:val="24"/>
          <w:szCs w:val="24"/>
        </w:rPr>
        <w:t>Silente</w:t>
      </w:r>
      <w:proofErr w:type="spellEnd"/>
      <w:r w:rsidRPr="0078072B">
        <w:rPr>
          <w:rFonts w:ascii="Times New Roman" w:eastAsia="Calibri" w:hAnsi="Times New Roman" w:cs="Times New Roman"/>
          <w:sz w:val="24"/>
          <w:szCs w:val="24"/>
        </w:rPr>
        <w:t xml:space="preserve">, Goran Bare &amp; majke, Natali Dizdar, TBF, </w:t>
      </w:r>
      <w:proofErr w:type="spellStart"/>
      <w:r w:rsidRPr="0078072B">
        <w:rPr>
          <w:rFonts w:ascii="Times New Roman" w:eastAsia="Calibri" w:hAnsi="Times New Roman" w:cs="Times New Roman"/>
          <w:sz w:val="24"/>
          <w:szCs w:val="24"/>
        </w:rPr>
        <w:t>Detour</w:t>
      </w:r>
      <w:proofErr w:type="spellEnd"/>
      <w:r w:rsidRPr="0078072B">
        <w:rPr>
          <w:rFonts w:ascii="Times New Roman" w:eastAsia="Calibri" w:hAnsi="Times New Roman" w:cs="Times New Roman"/>
          <w:sz w:val="24"/>
          <w:szCs w:val="24"/>
        </w:rPr>
        <w:t xml:space="preserve"> i Željko Bebek. Uz izvođače posjetiteljima se nudio i zabavni te animacijski program: </w:t>
      </w:r>
      <w:r w:rsidRPr="0078072B">
        <w:rPr>
          <w:rFonts w:ascii="Times New Roman" w:hAnsi="Times New Roman" w:cs="Times New Roman"/>
          <w:sz w:val="24"/>
          <w:szCs w:val="24"/>
        </w:rPr>
        <w:t xml:space="preserve">turistička tura „Frtalj cenera“, Aktivni uz Koranu, Open Air pub kviz, Neretvanske lađe na Korani, Mini pivska akademija, Pivska plovidba Žitnom lađom,  </w:t>
      </w:r>
      <w:proofErr w:type="spellStart"/>
      <w:r w:rsidRPr="0078072B">
        <w:rPr>
          <w:rFonts w:ascii="Times New Roman" w:hAnsi="Times New Roman" w:cs="Times New Roman"/>
          <w:sz w:val="24"/>
          <w:szCs w:val="24"/>
        </w:rPr>
        <w:t>Slackline</w:t>
      </w:r>
      <w:proofErr w:type="spellEnd"/>
      <w:r w:rsidRPr="0078072B">
        <w:rPr>
          <w:rFonts w:ascii="Times New Roman" w:hAnsi="Times New Roman" w:cs="Times New Roman"/>
          <w:sz w:val="24"/>
          <w:szCs w:val="24"/>
        </w:rPr>
        <w:t xml:space="preserve"> radionica, Radionica kuhanja piva s majstorom pivarom, Ples s vatrom i posjet pivskom praktikumu na Veleučilištu u Karlovcu. </w:t>
      </w:r>
    </w:p>
    <w:p w14:paraId="4F9D966F" w14:textId="77777777" w:rsidR="008E2213" w:rsidRDefault="008E2213" w:rsidP="008E2213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8072B">
        <w:rPr>
          <w:rFonts w:ascii="Times New Roman" w:eastAsia="Calibri" w:hAnsi="Times New Roman" w:cs="Times New Roman"/>
          <w:sz w:val="24"/>
          <w:szCs w:val="24"/>
        </w:rPr>
        <w:t xml:space="preserve">Obavezno radno vrijeme Manifestacije bilo je svaki dan od 18:00 – 24:00 sata, a lunaparka od 18:00 - 23:00 sata. Na Manifestaciji su bila 22 pokretna objekta. U 4 objekata prodavala se hrana i piće,  u 5 samo piće, a ponudu je dopunilo 11 trgovaca konditorskim proizvodima, </w:t>
      </w:r>
      <w:proofErr w:type="spellStart"/>
      <w:r w:rsidRPr="0078072B">
        <w:rPr>
          <w:rFonts w:ascii="Times New Roman" w:eastAsia="Calibri" w:hAnsi="Times New Roman" w:cs="Times New Roman"/>
          <w:sz w:val="24"/>
          <w:szCs w:val="24"/>
        </w:rPr>
        <w:t>perecima</w:t>
      </w:r>
      <w:proofErr w:type="spellEnd"/>
      <w:r w:rsidRPr="0078072B">
        <w:rPr>
          <w:rFonts w:ascii="Times New Roman" w:eastAsia="Calibri" w:hAnsi="Times New Roman" w:cs="Times New Roman"/>
          <w:sz w:val="24"/>
          <w:szCs w:val="24"/>
        </w:rPr>
        <w:t xml:space="preserve">,  kokicama i balonima, te lunapark i suveniri. Ponuditelji usluga odabrani su putem provedenog Javnog natječaja ili kroz sponzorstvo (Heineken, </w:t>
      </w:r>
      <w:proofErr w:type="spellStart"/>
      <w:r w:rsidRPr="0078072B">
        <w:rPr>
          <w:rFonts w:ascii="Times New Roman" w:eastAsia="Calibri" w:hAnsi="Times New Roman" w:cs="Times New Roman"/>
          <w:sz w:val="24"/>
          <w:szCs w:val="24"/>
        </w:rPr>
        <w:t>Žitoproizvod</w:t>
      </w:r>
      <w:proofErr w:type="spellEnd"/>
      <w:r w:rsidRPr="0078072B">
        <w:rPr>
          <w:rFonts w:ascii="Times New Roman" w:eastAsia="Calibri" w:hAnsi="Times New Roman" w:cs="Times New Roman"/>
          <w:sz w:val="24"/>
          <w:szCs w:val="24"/>
        </w:rPr>
        <w:t xml:space="preserve"> i PPK mesna industrija Karlovac). JU </w:t>
      </w:r>
      <w:proofErr w:type="spellStart"/>
      <w:r w:rsidRPr="0078072B">
        <w:rPr>
          <w:rFonts w:ascii="Times New Roman" w:eastAsia="Calibri" w:hAnsi="Times New Roman" w:cs="Times New Roman"/>
          <w:sz w:val="24"/>
          <w:szCs w:val="24"/>
        </w:rPr>
        <w:t>Aquatika</w:t>
      </w:r>
      <w:proofErr w:type="spellEnd"/>
      <w:r w:rsidRPr="0078072B">
        <w:rPr>
          <w:rFonts w:ascii="Times New Roman" w:eastAsia="Calibri" w:hAnsi="Times New Roman" w:cs="Times New Roman"/>
          <w:sz w:val="24"/>
          <w:szCs w:val="24"/>
        </w:rPr>
        <w:t xml:space="preserve"> i Gradski muzej Karlovac organizirali su prodaju posebno dizajniranih i </w:t>
      </w:r>
      <w:proofErr w:type="spellStart"/>
      <w:r w:rsidRPr="0078072B">
        <w:rPr>
          <w:rFonts w:ascii="Times New Roman" w:eastAsia="Calibri" w:hAnsi="Times New Roman" w:cs="Times New Roman"/>
          <w:sz w:val="24"/>
          <w:szCs w:val="24"/>
        </w:rPr>
        <w:t>brendiranih</w:t>
      </w:r>
      <w:proofErr w:type="spellEnd"/>
      <w:r w:rsidRPr="0078072B">
        <w:rPr>
          <w:rFonts w:ascii="Times New Roman" w:eastAsia="Calibri" w:hAnsi="Times New Roman" w:cs="Times New Roman"/>
          <w:sz w:val="24"/>
          <w:szCs w:val="24"/>
        </w:rPr>
        <w:t xml:space="preserve"> suvenira izrađenih za ovu Manifestaciju kod karlovačkih tvrtki. </w:t>
      </w:r>
    </w:p>
    <w:p w14:paraId="6BA0F3CB" w14:textId="77777777" w:rsidR="008E2213" w:rsidRDefault="008E2213" w:rsidP="008E2213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8072B">
        <w:rPr>
          <w:rFonts w:ascii="Times New Roman" w:eastAsia="Calibri" w:hAnsi="Times New Roman" w:cs="Times New Roman"/>
          <w:sz w:val="24"/>
          <w:szCs w:val="24"/>
        </w:rPr>
        <w:t xml:space="preserve">Glavni sponzor Manifestacije bila je pivovara HEINEKEN Hrvatska d.o.o. s brandom Karlovačko, a na manifestaciji su sudjelovale  i 3 </w:t>
      </w:r>
      <w:proofErr w:type="spellStart"/>
      <w:r w:rsidRPr="0078072B">
        <w:rPr>
          <w:rFonts w:ascii="Times New Roman" w:eastAsia="Calibri" w:hAnsi="Times New Roman" w:cs="Times New Roman"/>
          <w:sz w:val="24"/>
          <w:szCs w:val="24"/>
        </w:rPr>
        <w:t>kraft</w:t>
      </w:r>
      <w:proofErr w:type="spellEnd"/>
      <w:r w:rsidRPr="0078072B">
        <w:rPr>
          <w:rFonts w:ascii="Times New Roman" w:eastAsia="Calibri" w:hAnsi="Times New Roman" w:cs="Times New Roman"/>
          <w:sz w:val="24"/>
          <w:szCs w:val="24"/>
        </w:rPr>
        <w:t xml:space="preserve"> pivovare. Ukupno je na Manifestaciji bilo 20 pivskih vrsta. Sponzori manifestacije su bili još i PPK karlovačka mesna industrija d.d., </w:t>
      </w:r>
      <w:proofErr w:type="spellStart"/>
      <w:r w:rsidRPr="0078072B">
        <w:rPr>
          <w:rFonts w:ascii="Times New Roman" w:eastAsia="Calibri" w:hAnsi="Times New Roman" w:cs="Times New Roman"/>
          <w:sz w:val="24"/>
          <w:szCs w:val="24"/>
        </w:rPr>
        <w:t>Žitoproizvod</w:t>
      </w:r>
      <w:proofErr w:type="spellEnd"/>
      <w:r w:rsidRPr="0078072B">
        <w:rPr>
          <w:rFonts w:ascii="Times New Roman" w:eastAsia="Calibri" w:hAnsi="Times New Roman" w:cs="Times New Roman"/>
          <w:sz w:val="24"/>
          <w:szCs w:val="24"/>
        </w:rPr>
        <w:t xml:space="preserve"> d.d. i Auto Hrvatska d.o.o..</w:t>
      </w:r>
    </w:p>
    <w:p w14:paraId="18B599ED" w14:textId="77777777" w:rsidR="008E2213" w:rsidRDefault="008E2213" w:rsidP="008E2213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01EB0">
        <w:rPr>
          <w:rFonts w:ascii="Times New Roman" w:eastAsia="Calibri" w:hAnsi="Times New Roman" w:cs="Times New Roman"/>
          <w:sz w:val="24"/>
          <w:szCs w:val="24"/>
        </w:rPr>
        <w:t xml:space="preserve">Ukupni  rashodi Manifestacije iznosili su 2.544.590,25 kn, a pokriveni su iz Proračuna grada Karlovca, sponzorskih sredstava i zakupa prostora.  Iz proračuna Grada Karlovca osigurano je 1.129.000,00 kn </w:t>
      </w:r>
      <w:r>
        <w:rPr>
          <w:rFonts w:ascii="Times New Roman" w:eastAsia="Calibri" w:hAnsi="Times New Roman" w:cs="Times New Roman"/>
          <w:sz w:val="24"/>
          <w:szCs w:val="24"/>
        </w:rPr>
        <w:t xml:space="preserve"> (od čega 961.281,70 Kn s pozicije R0328)</w:t>
      </w:r>
      <w:r w:rsidRPr="00901EB0">
        <w:rPr>
          <w:rFonts w:ascii="Times New Roman" w:eastAsia="Calibri" w:hAnsi="Times New Roman" w:cs="Times New Roman"/>
          <w:sz w:val="24"/>
          <w:szCs w:val="24"/>
        </w:rPr>
        <w:t xml:space="preserve"> što iznosi 44% od ukupno uloženih sredstava u Manifestaciju.</w:t>
      </w:r>
    </w:p>
    <w:p w14:paraId="09DED139" w14:textId="77777777" w:rsidR="008E2213" w:rsidRPr="00B57A2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40D2D0E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r>
        <w:rPr>
          <w:noProof/>
        </w:rPr>
        <w:drawing>
          <wp:inline distT="0" distB="0" distL="0" distR="0" wp14:anchorId="6BF466EC" wp14:editId="1A1D5DA1">
            <wp:extent cx="3889612" cy="2944257"/>
            <wp:effectExtent l="0" t="0" r="0" b="8890"/>
            <wp:docPr id="19" name="Slika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32741" t="27156" r="32807" b="26484"/>
                    <a:stretch/>
                  </pic:blipFill>
                  <pic:spPr bwMode="auto">
                    <a:xfrm>
                      <a:off x="0" y="0"/>
                      <a:ext cx="3902455" cy="29539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865883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4FE7F0A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25CA097" w14:textId="77777777" w:rsidR="008E2213" w:rsidRPr="0096490E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6490E">
        <w:rPr>
          <w:rFonts w:ascii="Times New Roman" w:hAnsi="Times New Roman" w:cs="Times New Roman"/>
          <w:b/>
          <w:bCs/>
          <w:sz w:val="24"/>
          <w:szCs w:val="24"/>
        </w:rPr>
        <w:t>3.3. Manifestacija „Ivanjski krijes“</w:t>
      </w:r>
    </w:p>
    <w:p w14:paraId="0689814C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ab/>
        <w:t xml:space="preserve">Najstariju gradsku manifestaciju "Ivanjski krijes" zajednički su organizirali Turistička Zajednica grada Karlovca i gradske četvrti Banija i Gaza. Za troškove Ivanjskog krijesa Grad Karlovac je </w:t>
      </w:r>
      <w:r>
        <w:rPr>
          <w:rFonts w:ascii="Times New Roman" w:hAnsi="Times New Roman" w:cs="Times New Roman"/>
          <w:sz w:val="24"/>
          <w:szCs w:val="24"/>
        </w:rPr>
        <w:t xml:space="preserve">sa pozicije R0330 </w:t>
      </w:r>
      <w:r w:rsidRPr="00E37340">
        <w:rPr>
          <w:rFonts w:ascii="Times New Roman" w:hAnsi="Times New Roman" w:cs="Times New Roman"/>
          <w:sz w:val="24"/>
          <w:szCs w:val="24"/>
        </w:rPr>
        <w:t xml:space="preserve">svakoj gradskoj četvrti donirao </w:t>
      </w:r>
      <w:r>
        <w:rPr>
          <w:rFonts w:ascii="Times New Roman" w:hAnsi="Times New Roman" w:cs="Times New Roman"/>
          <w:sz w:val="24"/>
          <w:szCs w:val="24"/>
        </w:rPr>
        <w:t>2.5</w:t>
      </w:r>
      <w:r w:rsidRPr="00E37340">
        <w:rPr>
          <w:rFonts w:ascii="Times New Roman" w:hAnsi="Times New Roman" w:cs="Times New Roman"/>
          <w:sz w:val="24"/>
          <w:szCs w:val="24"/>
        </w:rPr>
        <w:t xml:space="preserve">00,00 kn, što je </w:t>
      </w:r>
      <w:r w:rsidRPr="00715461">
        <w:rPr>
          <w:rFonts w:ascii="Times New Roman" w:hAnsi="Times New Roman" w:cs="Times New Roman"/>
          <w:sz w:val="24"/>
          <w:szCs w:val="24"/>
        </w:rPr>
        <w:t>ukupno</w:t>
      </w:r>
      <w:r w:rsidRPr="00FA7CE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Pr="00FA7CEF">
        <w:rPr>
          <w:rFonts w:ascii="Times New Roman" w:hAnsi="Times New Roman" w:cs="Times New Roman"/>
          <w:b/>
          <w:bCs/>
          <w:sz w:val="24"/>
          <w:szCs w:val="24"/>
        </w:rPr>
        <w:t>.000,00 kn</w:t>
      </w:r>
      <w:r w:rsidRPr="00E37340">
        <w:rPr>
          <w:rFonts w:ascii="Times New Roman" w:hAnsi="Times New Roman" w:cs="Times New Roman"/>
          <w:sz w:val="24"/>
          <w:szCs w:val="24"/>
        </w:rPr>
        <w:t>, a sredstva su utrošena za pripremu i slaganje krijesa</w:t>
      </w:r>
      <w:r>
        <w:rPr>
          <w:rFonts w:ascii="Times New Roman" w:hAnsi="Times New Roman" w:cs="Times New Roman"/>
          <w:sz w:val="24"/>
          <w:szCs w:val="24"/>
        </w:rPr>
        <w:t xml:space="preserve"> te osiguranje i čišćenje </w:t>
      </w:r>
      <w:r>
        <w:rPr>
          <w:rFonts w:ascii="Times New Roman" w:hAnsi="Times New Roman" w:cs="Times New Roman"/>
          <w:sz w:val="24"/>
          <w:szCs w:val="24"/>
        </w:rPr>
        <w:lastRenderedPageBreak/>
        <w:t>prostora nakon krijesa. Dodatno je još s pozicije R0329 financirana nabava majica s tiskom manifestacije za natjecatelje gradskih četvrti Banija i Gaza što je plaćeno 4.991,69 Kn.</w:t>
      </w:r>
    </w:p>
    <w:p w14:paraId="6431FC2D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CA433B2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39DA08F" wp14:editId="01257B33">
            <wp:extent cx="2935744" cy="1772702"/>
            <wp:effectExtent l="0" t="0" r="0" b="0"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68937" t="17704" r="8322" b="57884"/>
                    <a:stretch/>
                  </pic:blipFill>
                  <pic:spPr bwMode="auto">
                    <a:xfrm>
                      <a:off x="0" y="0"/>
                      <a:ext cx="2946077" cy="17789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</w:rPr>
        <w:drawing>
          <wp:inline distT="0" distB="0" distL="0" distR="0" wp14:anchorId="15F400B6" wp14:editId="4CCC0DE6">
            <wp:extent cx="2945994" cy="1761482"/>
            <wp:effectExtent l="0" t="0" r="6985" b="0"/>
            <wp:docPr id="17" name="Slika 17" descr="Slika na kojoj se prikazuje tekst, snimka zaslona, na zatvorenom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lika 4" descr="Slika na kojoj se prikazuje tekst, snimka zaslona, na zatvorenom&#10;&#10;Opis je automatski generiran"/>
                    <pic:cNvPicPr/>
                  </pic:nvPicPr>
                  <pic:blipFill rotWithShape="1">
                    <a:blip r:embed="rId25"/>
                    <a:srcRect l="19075" t="17458" r="37019" b="35874"/>
                    <a:stretch/>
                  </pic:blipFill>
                  <pic:spPr bwMode="auto">
                    <a:xfrm>
                      <a:off x="0" y="0"/>
                      <a:ext cx="2959852" cy="1769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601C56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C2C0600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FEF2A74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53C991B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24102">
        <w:rPr>
          <w:rFonts w:ascii="Times New Roman" w:hAnsi="Times New Roman" w:cs="Times New Roman"/>
          <w:b/>
          <w:bCs/>
          <w:sz w:val="24"/>
          <w:szCs w:val="24"/>
        </w:rPr>
        <w:t>3.4. Blagdanska događanja Uskrs, Advent i Franjevački samostan</w:t>
      </w:r>
      <w:bookmarkStart w:id="4" w:name="_Hlk32231883"/>
    </w:p>
    <w:p w14:paraId="40CA691D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7A4">
        <w:rPr>
          <w:rFonts w:ascii="Times New Roman" w:hAnsi="Times New Roman" w:cs="Times New Roman"/>
          <w:sz w:val="24"/>
          <w:szCs w:val="24"/>
        </w:rPr>
        <w:tab/>
        <w:t xml:space="preserve">Za organizaciju blagdanskog događanja „Advent kod franjevaca u Karlovačkoj Zvijezdi“ Franjevačkom samostanu je isplaćena financijska potpora u iznosu od 10.000,00 kn, a događanje je održano u razdoblju od 27. studenog 2021. do 19. prosinca 2021. godine subotom i nedjeljom od 16 do 20 sati. Franjevci su organizirali manifestaciju uz poticaj Turističke zajednice grada Karlovca i turističkih vodiča Udruge Bastion Karlovačke županije. </w:t>
      </w:r>
    </w:p>
    <w:p w14:paraId="302F623D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4D89CCC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767A4">
        <w:rPr>
          <w:rFonts w:ascii="Times New Roman" w:hAnsi="Times New Roman" w:cs="Times New Roman"/>
          <w:sz w:val="24"/>
          <w:szCs w:val="24"/>
        </w:rPr>
        <w:t>Ovom manifestacijom je prikazan tradicionalan način slavljenja Došašća i posjetitelji su bili upoznati s hrvatskim tradicionalnim blagdanskim običajima. Sredstva su utrošena na posudbu i postavljanje dvije drvene kućice u atrij samostana, te najam prigodne rasvjete. U jednoj kućici pod nazivom „Caritasova kućica“ se posluživala ugostiteljska ponuda, a u drugoj kućici je bila organizirana prodaja prigodnih blagdanskih suvenira Franjevačkog muzeja. Manifestacija je imala humanitarnu notu gdje su volonteri župnog Caritasa pripremali jela po recepturi drevne samostanske kuhinje, a posjetiteljima je omogućeno razgledavanje Franjevačkog samostana u kojem se nalazi i rekonstrukcija stare srednjovjekovne samostanske kuhinje i samostanske ljekarne. Uređeno je nekoliko foto kutaka s besplatnim profesionalnim fotografiranjem. Za cijelo vrijeme događanja na razglasu su bile lagane adventske hrvatske tradicionalne pjesme. U uređenom atriju Franjevačkog samostana je i gradonačelnik Grada Karlovca Damir Mandić snimio božićnu čestitku svojim sugrađanima.</w:t>
      </w:r>
      <w:bookmarkEnd w:id="4"/>
    </w:p>
    <w:p w14:paraId="25040166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5B65DE1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03C4093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</w:t>
      </w:r>
      <w:r>
        <w:rPr>
          <w:noProof/>
        </w:rPr>
        <w:drawing>
          <wp:inline distT="0" distB="0" distL="0" distR="0" wp14:anchorId="4B3E1658" wp14:editId="27EC11C6">
            <wp:extent cx="4120737" cy="2194160"/>
            <wp:effectExtent l="0" t="0" r="0" b="0"/>
            <wp:docPr id="20" name="Slika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13395" t="31988" r="37436" b="21471"/>
                    <a:stretch/>
                  </pic:blipFill>
                  <pic:spPr bwMode="auto">
                    <a:xfrm>
                      <a:off x="0" y="0"/>
                      <a:ext cx="4134450" cy="22014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863E51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3116704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DA9EA21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A87F77C" w14:textId="77777777" w:rsidR="008E2213" w:rsidRPr="00DF2A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F2A13">
        <w:rPr>
          <w:rFonts w:ascii="Times New Roman" w:hAnsi="Times New Roman" w:cs="Times New Roman"/>
          <w:b/>
          <w:bCs/>
          <w:sz w:val="24"/>
          <w:szCs w:val="24"/>
        </w:rPr>
        <w:t>4. POTPORE TURISTIČKOJ ZAJEDNICI GRADA KARLOVCA</w:t>
      </w:r>
    </w:p>
    <w:p w14:paraId="4D2E47DB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E37340">
        <w:rPr>
          <w:rFonts w:ascii="Times New Roman" w:hAnsi="Times New Roman" w:cs="Times New Roman"/>
          <w:sz w:val="24"/>
          <w:szCs w:val="24"/>
        </w:rPr>
        <w:t xml:space="preserve">Planirano: </w:t>
      </w:r>
      <w:r>
        <w:rPr>
          <w:rFonts w:ascii="Times New Roman" w:hAnsi="Times New Roman" w:cs="Times New Roman"/>
          <w:sz w:val="24"/>
          <w:szCs w:val="24"/>
        </w:rPr>
        <w:t xml:space="preserve"> 815.000,00 K</w:t>
      </w:r>
      <w:r w:rsidRPr="00E37340">
        <w:rPr>
          <w:rFonts w:ascii="Times New Roman" w:hAnsi="Times New Roman" w:cs="Times New Roman"/>
          <w:sz w:val="24"/>
          <w:szCs w:val="24"/>
        </w:rPr>
        <w:t>n</w:t>
      </w:r>
    </w:p>
    <w:p w14:paraId="0387877C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 xml:space="preserve">    Ostvareno: </w:t>
      </w:r>
      <w:r>
        <w:rPr>
          <w:rFonts w:ascii="Times New Roman" w:hAnsi="Times New Roman" w:cs="Times New Roman"/>
          <w:sz w:val="24"/>
          <w:szCs w:val="24"/>
        </w:rPr>
        <w:t>626.251,30</w:t>
      </w:r>
      <w:r w:rsidRPr="00E3734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K</w:t>
      </w:r>
      <w:r w:rsidRPr="00E37340">
        <w:rPr>
          <w:rFonts w:ascii="Times New Roman" w:hAnsi="Times New Roman" w:cs="Times New Roman"/>
          <w:sz w:val="24"/>
          <w:szCs w:val="24"/>
        </w:rPr>
        <w:t>n</w:t>
      </w:r>
    </w:p>
    <w:p w14:paraId="01655B3F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 xml:space="preserve">    Indeks: </w:t>
      </w:r>
      <w:r>
        <w:rPr>
          <w:rFonts w:ascii="Times New Roman" w:hAnsi="Times New Roman" w:cs="Times New Roman"/>
          <w:sz w:val="24"/>
          <w:szCs w:val="24"/>
        </w:rPr>
        <w:t>76,84</w:t>
      </w:r>
      <w:r w:rsidRPr="00E37340">
        <w:rPr>
          <w:rFonts w:ascii="Times New Roman" w:hAnsi="Times New Roman" w:cs="Times New Roman"/>
          <w:sz w:val="24"/>
          <w:szCs w:val="24"/>
        </w:rPr>
        <w:t xml:space="preserve"> %</w:t>
      </w:r>
    </w:p>
    <w:p w14:paraId="286A2008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A5BA9D4" w14:textId="77777777" w:rsidR="008E2213" w:rsidRPr="00310651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10651">
        <w:rPr>
          <w:rFonts w:ascii="Times New Roman" w:hAnsi="Times New Roman" w:cs="Times New Roman"/>
          <w:b/>
          <w:bCs/>
          <w:sz w:val="24"/>
          <w:szCs w:val="24"/>
        </w:rPr>
        <w:t>4.1. Sufinanciranje manifestacija u organizaciji TZ Grada</w:t>
      </w:r>
    </w:p>
    <w:p w14:paraId="798EDD9A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  <w:t>Sa pozicije R0334 je za manifestacije u organizaciji TZ Grada planirana potpora u iznosu 400.000,00 Kn, a temeljem zahtjeva je isplaćeno 317.538,80 Kn. TZ Grada je ovim sredstvima financirala:</w:t>
      </w:r>
    </w:p>
    <w:p w14:paraId="78D84C40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-manifestacije Uskrs, Proljeće u Karlovcu i Ivanjski krijes, a plaćani su troškovi organizacije i provedbe programa, najam opreme (pozornica, razglas, rasvjeta), izrada promotivnih materijala i oglašavanje, </w:t>
      </w:r>
    </w:p>
    <w:p w14:paraId="1CF219AE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-za manifestaciju Advent financiran je program u periodu od 17. do 23. prosinca 2021. godine,  zaštitarske usluge, izrada scenografije </w:t>
      </w:r>
      <w:proofErr w:type="spellStart"/>
      <w:r>
        <w:rPr>
          <w:rFonts w:ascii="Times New Roman" w:hAnsi="Times New Roman" w:cs="Times New Roman"/>
          <w:sz w:val="24"/>
          <w:szCs w:val="24"/>
        </w:rPr>
        <w:t>fotopointa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Aquatika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 Stari grad Dubovac, izrada i tisak adventske karte, tisak plakata – Advent, fotografiranje, i oglasne kampanje,  </w:t>
      </w:r>
    </w:p>
    <w:p w14:paraId="0ECFE761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-za manifestaciju Dani piva financirano je fotografiranje i obrada fotografija, </w:t>
      </w:r>
    </w:p>
    <w:p w14:paraId="58EC2C6F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-za manifestaciju Zvjezdano ljeto financirana je oglasna kampanja. </w:t>
      </w:r>
    </w:p>
    <w:p w14:paraId="77718100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86EE5AB" w14:textId="77777777" w:rsidR="008E2213" w:rsidRPr="00310651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10651">
        <w:rPr>
          <w:rFonts w:ascii="Times New Roman" w:hAnsi="Times New Roman" w:cs="Times New Roman"/>
          <w:b/>
          <w:bCs/>
          <w:sz w:val="24"/>
          <w:szCs w:val="24"/>
        </w:rPr>
        <w:t>4.2. Projekti i aktivnosti TZ Grada</w:t>
      </w:r>
    </w:p>
    <w:p w14:paraId="316DB6F3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Na poziciji R0335 je za projekte i aktivnosti Turističke zajednice Grada planirana potpora u iznosu 100.000,00 Kn, a temeljem zahtjeva je isplaćeno 88.712,50. TZ Grada je ovim sredstvima financirala:</w:t>
      </w:r>
    </w:p>
    <w:p w14:paraId="59105C58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2B1C16">
        <w:rPr>
          <w:rFonts w:ascii="Times New Roman" w:hAnsi="Times New Roman" w:cs="Times New Roman"/>
          <w:sz w:val="24"/>
          <w:szCs w:val="24"/>
        </w:rPr>
        <w:t>postavljanje  turističke smeđe signalizacije za Žitnu la</w:t>
      </w:r>
      <w:r>
        <w:rPr>
          <w:rFonts w:ascii="Times New Roman" w:hAnsi="Times New Roman" w:cs="Times New Roman"/>
          <w:sz w:val="24"/>
          <w:szCs w:val="24"/>
        </w:rPr>
        <w:t>đ</w:t>
      </w:r>
      <w:r w:rsidRPr="002B1C16">
        <w:rPr>
          <w:rFonts w:ascii="Times New Roman" w:hAnsi="Times New Roman" w:cs="Times New Roman"/>
          <w:sz w:val="24"/>
          <w:szCs w:val="24"/>
        </w:rPr>
        <w:t>u</w:t>
      </w:r>
      <w:r>
        <w:rPr>
          <w:rFonts w:ascii="Times New Roman" w:hAnsi="Times New Roman" w:cs="Times New Roman"/>
          <w:sz w:val="24"/>
          <w:szCs w:val="24"/>
        </w:rPr>
        <w:t xml:space="preserve"> (postavljene su </w:t>
      </w:r>
      <w:proofErr w:type="spellStart"/>
      <w:r>
        <w:rPr>
          <w:rFonts w:ascii="Times New Roman" w:hAnsi="Times New Roman" w:cs="Times New Roman"/>
          <w:sz w:val="24"/>
          <w:szCs w:val="24"/>
        </w:rPr>
        <w:t>putokazne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ploče na 37 lokacija) i izletište „</w:t>
      </w:r>
      <w:proofErr w:type="spellStart"/>
      <w:r>
        <w:rPr>
          <w:rFonts w:ascii="Times New Roman" w:hAnsi="Times New Roman" w:cs="Times New Roman"/>
          <w:sz w:val="24"/>
          <w:szCs w:val="24"/>
        </w:rPr>
        <w:t>Gliboki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brod“ (postavljene su </w:t>
      </w:r>
      <w:proofErr w:type="spellStart"/>
      <w:r>
        <w:rPr>
          <w:rFonts w:ascii="Times New Roman" w:hAnsi="Times New Roman" w:cs="Times New Roman"/>
          <w:sz w:val="24"/>
          <w:szCs w:val="24"/>
        </w:rPr>
        <w:t>putokazne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ploče na 12 lokacija), što je ukupno plaćeno 50.100,00 Kn,</w:t>
      </w:r>
    </w:p>
    <w:p w14:paraId="63B39487" w14:textId="77777777" w:rsidR="008E2213" w:rsidRPr="002B1C16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provedbu projekta „Sustav upravljanja kvalitetom u destinaciji – IQM </w:t>
      </w:r>
      <w:proofErr w:type="spellStart"/>
      <w:r>
        <w:rPr>
          <w:rFonts w:ascii="Times New Roman" w:hAnsi="Times New Roman" w:cs="Times New Roman"/>
          <w:sz w:val="24"/>
          <w:szCs w:val="24"/>
        </w:rPr>
        <w:t>destination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Karlovac“ (4. faza ugovora),  izradu vizualnih materijala za 10 bicikala „</w:t>
      </w:r>
      <w:proofErr w:type="spellStart"/>
      <w:r>
        <w:rPr>
          <w:rFonts w:ascii="Times New Roman" w:hAnsi="Times New Roman" w:cs="Times New Roman"/>
          <w:sz w:val="24"/>
          <w:szCs w:val="24"/>
        </w:rPr>
        <w:t>Nextbike</w:t>
      </w:r>
      <w:proofErr w:type="spellEnd"/>
      <w:r>
        <w:rPr>
          <w:rFonts w:ascii="Times New Roman" w:hAnsi="Times New Roman" w:cs="Times New Roman"/>
          <w:sz w:val="24"/>
          <w:szCs w:val="24"/>
        </w:rPr>
        <w:t>“ i postavljanje planinarskih putokaza na trasu „Šetnice uz Kupu“ koja je dio planinarskog puta „4 rijeke karlovačke“ što je ukupno plaćeno 38.612,50 Kn.</w:t>
      </w:r>
    </w:p>
    <w:p w14:paraId="7B55E2D8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8EC7693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28DB3DB" w14:textId="77777777" w:rsidR="008E2213" w:rsidRPr="00310651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10651">
        <w:rPr>
          <w:rFonts w:ascii="Times New Roman" w:hAnsi="Times New Roman" w:cs="Times New Roman"/>
          <w:b/>
          <w:bCs/>
          <w:sz w:val="24"/>
          <w:szCs w:val="24"/>
        </w:rPr>
        <w:t>4.3. Potpora Turističkoj zajednici Grada za promociju destinacije</w:t>
      </w:r>
    </w:p>
    <w:p w14:paraId="613992DA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Sa pozicije R0333 je Turističkoj zajednici Grada isplaćena potpora u iznosu 220.000,00 Kn, a TZ Grada je ovim sredstvima financirala:</w:t>
      </w:r>
    </w:p>
    <w:p w14:paraId="78C39B2B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izradu digitalnog izdanja destinacijskog vodiča „Croatia </w:t>
      </w:r>
      <w:proofErr w:type="spellStart"/>
      <w:r>
        <w:rPr>
          <w:rFonts w:ascii="Times New Roman" w:hAnsi="Times New Roman" w:cs="Times New Roman"/>
          <w:sz w:val="24"/>
          <w:szCs w:val="24"/>
        </w:rPr>
        <w:t>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Your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Pocket</w:t>
      </w:r>
      <w:proofErr w:type="spellEnd"/>
      <w:r>
        <w:rPr>
          <w:rFonts w:ascii="Times New Roman" w:hAnsi="Times New Roman" w:cs="Times New Roman"/>
          <w:sz w:val="24"/>
          <w:szCs w:val="24"/>
        </w:rPr>
        <w:t>“,</w:t>
      </w:r>
    </w:p>
    <w:p w14:paraId="0324C8FF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newslettera „</w:t>
      </w:r>
      <w:proofErr w:type="spellStart"/>
      <w:r>
        <w:rPr>
          <w:rFonts w:ascii="Times New Roman" w:hAnsi="Times New Roman" w:cs="Times New Roman"/>
          <w:sz w:val="24"/>
          <w:szCs w:val="24"/>
        </w:rPr>
        <w:t>visit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karlovac</w:t>
      </w:r>
      <w:proofErr w:type="spellEnd"/>
      <w:r>
        <w:rPr>
          <w:rFonts w:ascii="Times New Roman" w:hAnsi="Times New Roman" w:cs="Times New Roman"/>
          <w:sz w:val="24"/>
          <w:szCs w:val="24"/>
        </w:rPr>
        <w:t>“</w:t>
      </w:r>
    </w:p>
    <w:p w14:paraId="353F823B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- tisak brošura „Jela s pivom“ i „Karlovac kroz godinu“</w:t>
      </w:r>
    </w:p>
    <w:p w14:paraId="6073CFA0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snimanje i produkciju promotivnih video spotova „Ivanjski krijes“, „Subotom na Koranu“, „Zvjezdano ljeto“ i „</w:t>
      </w:r>
      <w:proofErr w:type="spellStart"/>
      <w:r>
        <w:rPr>
          <w:rFonts w:ascii="Times New Roman" w:hAnsi="Times New Roman" w:cs="Times New Roman"/>
          <w:sz w:val="24"/>
          <w:szCs w:val="24"/>
        </w:rPr>
        <w:t>Kestenijada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na Dubovcu“, UTV Bastion, potraga za pisanicama, šetnica Korana, sv. Josip,</w:t>
      </w:r>
    </w:p>
    <w:p w14:paraId="55F114D3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provedbu oglasne kampanje za: slastice od jagoda, pivska gastronomija, jela od ribe, subotom na Koranu i 5. rođendan </w:t>
      </w:r>
      <w:proofErr w:type="spellStart"/>
      <w:r>
        <w:rPr>
          <w:rFonts w:ascii="Times New Roman" w:hAnsi="Times New Roman" w:cs="Times New Roman"/>
          <w:sz w:val="24"/>
          <w:szCs w:val="24"/>
        </w:rPr>
        <w:t>Aquatike</w:t>
      </w:r>
      <w:proofErr w:type="spellEnd"/>
      <w:r>
        <w:rPr>
          <w:rFonts w:ascii="Times New Roman" w:hAnsi="Times New Roman" w:cs="Times New Roman"/>
          <w:sz w:val="24"/>
          <w:szCs w:val="24"/>
        </w:rPr>
        <w:t>,</w:t>
      </w:r>
    </w:p>
    <w:p w14:paraId="1CB8CB7B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izradu web stranice, blog.visitkarlovac.hr.</w:t>
      </w:r>
    </w:p>
    <w:p w14:paraId="7862E594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50E4BF1" w14:textId="77777777" w:rsidR="008E2213" w:rsidRPr="00310651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10651">
        <w:rPr>
          <w:rFonts w:ascii="Times New Roman" w:hAnsi="Times New Roman" w:cs="Times New Roman"/>
          <w:b/>
          <w:bCs/>
          <w:sz w:val="24"/>
          <w:szCs w:val="24"/>
        </w:rPr>
        <w:t>4.4. Tekuće donacije u novcu za redovno poslovanje TZGK</w:t>
      </w:r>
    </w:p>
    <w:p w14:paraId="108402B1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Na poziciji R0332 bila je planirana potpora Turističkoj zajednici Grada  u iznosu 95.000,00 Kn s namjenom za financiranje troškova redovnog poslovanja (režijski troškovi, troškovi ureda i plaća djelatnika) kao što je to bilo planirano i za 2020. godinu, a iz razloga otežanog poslovanja turističkog sektora zbog pandemije korona virusa. S obzirom na poboljšanu situaciju turističkog sektora u 2021. godini  Turistička zajednica ova sredstva nije zatražila od Grada Karlovca već je redovno poslovanje financirala iz vlastitih prihoda.</w:t>
      </w:r>
    </w:p>
    <w:p w14:paraId="3368053C" w14:textId="77777777" w:rsidR="008E2213" w:rsidRDefault="008E2213" w:rsidP="008E2213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3FC3FA6" w14:textId="5E9A61AB" w:rsidR="008E2213" w:rsidRDefault="008E2213" w:rsidP="008E2213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ZAKLJUČAK</w:t>
      </w:r>
    </w:p>
    <w:p w14:paraId="4F2275BB" w14:textId="77777777" w:rsidR="008E2213" w:rsidRDefault="008E2213" w:rsidP="008E2213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80B6A23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715461">
        <w:rPr>
          <w:rFonts w:ascii="Times New Roman" w:hAnsi="Times New Roman" w:cs="Times New Roman"/>
          <w:b/>
          <w:bCs/>
          <w:sz w:val="24"/>
          <w:szCs w:val="24"/>
        </w:rPr>
        <w:t>Program</w:t>
      </w:r>
      <w:r w:rsidRPr="00E37340">
        <w:rPr>
          <w:rFonts w:ascii="Times New Roman" w:hAnsi="Times New Roman" w:cs="Times New Roman"/>
          <w:sz w:val="24"/>
          <w:szCs w:val="24"/>
        </w:rPr>
        <w:t xml:space="preserve"> mjera poticanja razvoja turizma na području Grada Karlovca za 20</w:t>
      </w:r>
      <w:r>
        <w:rPr>
          <w:rFonts w:ascii="Times New Roman" w:hAnsi="Times New Roman" w:cs="Times New Roman"/>
          <w:sz w:val="24"/>
          <w:szCs w:val="24"/>
        </w:rPr>
        <w:t>21</w:t>
      </w:r>
      <w:r w:rsidRPr="00E37340">
        <w:rPr>
          <w:rFonts w:ascii="Times New Roman" w:hAnsi="Times New Roman" w:cs="Times New Roman"/>
          <w:sz w:val="24"/>
          <w:szCs w:val="24"/>
        </w:rPr>
        <w:t xml:space="preserve">. godinu </w:t>
      </w:r>
      <w:r w:rsidRPr="00715461">
        <w:rPr>
          <w:rFonts w:ascii="Times New Roman" w:hAnsi="Times New Roman" w:cs="Times New Roman"/>
          <w:b/>
          <w:bCs/>
          <w:sz w:val="24"/>
          <w:szCs w:val="24"/>
        </w:rPr>
        <w:t xml:space="preserve">realiziran je sa </w:t>
      </w:r>
      <w:r>
        <w:rPr>
          <w:rFonts w:ascii="Times New Roman" w:hAnsi="Times New Roman" w:cs="Times New Roman"/>
          <w:b/>
          <w:bCs/>
          <w:sz w:val="24"/>
          <w:szCs w:val="24"/>
        </w:rPr>
        <w:t>3.010.885,38 Kn i indeksom od 93,16 % u odnosu na planirano.</w:t>
      </w:r>
    </w:p>
    <w:p w14:paraId="68F3AD6F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7516ABE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37340">
        <w:rPr>
          <w:rFonts w:ascii="Times New Roman" w:hAnsi="Times New Roman" w:cs="Times New Roman"/>
          <w:sz w:val="24"/>
          <w:szCs w:val="24"/>
        </w:rPr>
        <w:t>Prema udjelu, najveći dio ulaganja</w:t>
      </w:r>
      <w:r>
        <w:rPr>
          <w:rFonts w:ascii="Times New Roman" w:hAnsi="Times New Roman" w:cs="Times New Roman"/>
          <w:sz w:val="24"/>
          <w:szCs w:val="24"/>
        </w:rPr>
        <w:t xml:space="preserve"> Grada Karlovca</w:t>
      </w:r>
      <w:r w:rsidRPr="00E37340">
        <w:rPr>
          <w:rFonts w:ascii="Times New Roman" w:hAnsi="Times New Roman" w:cs="Times New Roman"/>
          <w:sz w:val="24"/>
          <w:szCs w:val="24"/>
        </w:rPr>
        <w:t xml:space="preserve"> odnosi se na</w:t>
      </w:r>
      <w:r>
        <w:rPr>
          <w:rFonts w:ascii="Times New Roman" w:hAnsi="Times New Roman" w:cs="Times New Roman"/>
          <w:sz w:val="24"/>
          <w:szCs w:val="24"/>
        </w:rPr>
        <w:t xml:space="preserve"> manifestacije i razna događanja, zatim na potporu Turističkoj zajednici Grada, malu turističku infrastrukturu i promidžbu.</w:t>
      </w:r>
    </w:p>
    <w:p w14:paraId="3978D8AF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C1D8D5C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Grafikon: Ulaganja prema aktivnostima Programa</w:t>
      </w:r>
    </w:p>
    <w:p w14:paraId="44C4EFD1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2310642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672B0AC" wp14:editId="18F084DD">
            <wp:extent cx="5669280" cy="3413760"/>
            <wp:effectExtent l="0" t="0" r="7620" b="15240"/>
            <wp:docPr id="18" name="Grafikon 18">
              <a:extLst xmlns:a="http://schemas.openxmlformats.org/drawingml/2006/main">
                <a:ext uri="{FF2B5EF4-FFF2-40B4-BE49-F238E27FC236}">
                  <a16:creationId xmlns:a16="http://schemas.microsoft.com/office/drawing/2014/main" id="{40DAABBC-E0D5-4C17-AC50-806DFAD2E4B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14:paraId="3DC9E9F1" w14:textId="77777777" w:rsidR="008E2213" w:rsidRDefault="008E2213" w:rsidP="008E22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620A5D6" w14:textId="77777777" w:rsidR="008E2213" w:rsidRDefault="008E2213" w:rsidP="008E22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D86A9B5" w14:textId="77777777" w:rsidR="008E2213" w:rsidRDefault="008E2213" w:rsidP="008E22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229499D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TURISTIČKA </w:t>
      </w:r>
      <w:r w:rsidRPr="00E37340">
        <w:rPr>
          <w:rFonts w:ascii="Times New Roman" w:hAnsi="Times New Roman" w:cs="Times New Roman"/>
          <w:b/>
          <w:sz w:val="24"/>
          <w:szCs w:val="24"/>
        </w:rPr>
        <w:t>PRISTOJBA</w:t>
      </w:r>
    </w:p>
    <w:p w14:paraId="24F9E31B" w14:textId="77777777" w:rsidR="008E2213" w:rsidRPr="00E3734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18A38D6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7340">
        <w:rPr>
          <w:rFonts w:ascii="Times New Roman" w:hAnsi="Times New Roman" w:cs="Times New Roman"/>
          <w:sz w:val="24"/>
          <w:szCs w:val="24"/>
        </w:rPr>
        <w:tab/>
      </w:r>
      <w:r w:rsidRPr="00E37340">
        <w:rPr>
          <w:rFonts w:ascii="Times New Roman" w:hAnsi="Times New Roman" w:cs="Times New Roman"/>
          <w:color w:val="424242"/>
          <w:sz w:val="24"/>
          <w:szCs w:val="24"/>
        </w:rPr>
        <w:t xml:space="preserve">Obveza plaćanja </w:t>
      </w:r>
      <w:r>
        <w:rPr>
          <w:rFonts w:ascii="Times New Roman" w:hAnsi="Times New Roman" w:cs="Times New Roman"/>
          <w:color w:val="424242"/>
          <w:sz w:val="24"/>
          <w:szCs w:val="24"/>
        </w:rPr>
        <w:t>turističke</w:t>
      </w:r>
      <w:r w:rsidRPr="00E37340">
        <w:rPr>
          <w:rFonts w:ascii="Times New Roman" w:hAnsi="Times New Roman" w:cs="Times New Roman"/>
          <w:color w:val="424242"/>
          <w:sz w:val="24"/>
          <w:szCs w:val="24"/>
        </w:rPr>
        <w:t xml:space="preserve"> pristojbe propisana je Zakonom o </w:t>
      </w:r>
      <w:r>
        <w:rPr>
          <w:rFonts w:ascii="Times New Roman" w:hAnsi="Times New Roman" w:cs="Times New Roman"/>
          <w:color w:val="424242"/>
          <w:sz w:val="24"/>
          <w:szCs w:val="24"/>
        </w:rPr>
        <w:t xml:space="preserve">turističkoj </w:t>
      </w:r>
      <w:r w:rsidRPr="00E37340">
        <w:rPr>
          <w:rFonts w:ascii="Times New Roman" w:hAnsi="Times New Roman" w:cs="Times New Roman"/>
          <w:color w:val="424242"/>
          <w:sz w:val="24"/>
          <w:szCs w:val="24"/>
        </w:rPr>
        <w:t>pristojbi</w:t>
      </w:r>
      <w:r>
        <w:rPr>
          <w:rFonts w:ascii="Times New Roman" w:hAnsi="Times New Roman" w:cs="Times New Roman"/>
          <w:sz w:val="24"/>
          <w:szCs w:val="24"/>
        </w:rPr>
        <w:t xml:space="preserve"> („Narodne novine“ br. 52/19, 3/20 i 42/20). Uplaćuje se na račun lokalne turističke zajednice te se raspoređuje na primatelje kako je to Zakonom propisano, tj. na lokalnu i regionalnu turističku zajednicu, Hrvatsku turističku zajednicu i grad/općinu na području kojeg je lokalna turistička zajednica osnovana. Grad/općina ima obvezu sredstva turističke pristojbe namjenski koristiti za poboljšanje javne i turističke infrastrukture i za projekte i programe održivog razvoja. </w:t>
      </w:r>
    </w:p>
    <w:p w14:paraId="4EB31BCB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83E2179" w14:textId="77777777" w:rsidR="008E2213" w:rsidRDefault="008E2213" w:rsidP="008E221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Gradu Karlovcu je u 2021. godini uplaćeno 48.108,79 Kn turističke pristojbe, a Grad je ova sredstva utrošio namjenski, za provedbu projekta „Zeleni cvijet“ koji je financiran sa  90.000,00 Kn, a kako je to izneseno u točci 2.2. ovog Izviješća.</w:t>
      </w:r>
    </w:p>
    <w:p w14:paraId="1296F9EC" w14:textId="77777777" w:rsidR="008E2213" w:rsidRDefault="008E2213" w:rsidP="008E22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B33FB43" w14:textId="4D4A9DA9" w:rsidR="008E2213" w:rsidRPr="008E2213" w:rsidRDefault="008E2213" w:rsidP="008E2213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5E0950">
        <w:rPr>
          <w:rFonts w:ascii="Times New Roman" w:hAnsi="Times New Roman" w:cs="Times New Roman"/>
          <w:b/>
          <w:bCs/>
          <w:sz w:val="24"/>
          <w:szCs w:val="24"/>
        </w:rPr>
        <w:t>TURISTIČKI POKAZATELJI</w:t>
      </w:r>
    </w:p>
    <w:p w14:paraId="043B05B2" w14:textId="77777777" w:rsidR="008E2213" w:rsidRPr="002A31E0" w:rsidRDefault="008E2213" w:rsidP="008E2213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2A31E0">
        <w:rPr>
          <w:rFonts w:ascii="Times New Roman" w:hAnsi="Times New Roman" w:cs="Times New Roman"/>
          <w:b/>
          <w:bCs/>
          <w:sz w:val="24"/>
          <w:szCs w:val="24"/>
        </w:rPr>
        <w:t>Dolasci i noćenja turista</w:t>
      </w:r>
    </w:p>
    <w:p w14:paraId="675634A9" w14:textId="77777777" w:rsidR="008E2213" w:rsidRDefault="008E2213" w:rsidP="008E221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12F1DAB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Pandemija bolesti </w:t>
      </w:r>
      <w:proofErr w:type="spellStart"/>
      <w:r>
        <w:rPr>
          <w:rFonts w:ascii="Times New Roman" w:hAnsi="Times New Roman" w:cs="Times New Roman"/>
          <w:sz w:val="24"/>
          <w:szCs w:val="24"/>
        </w:rPr>
        <w:t>koronavirusa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odrazila se negativno na turistički promet u Karlovcu te je nakon višegodišnjeg rasta, </w:t>
      </w:r>
      <w:r w:rsidRPr="00E37340">
        <w:rPr>
          <w:rFonts w:ascii="Times New Roman" w:hAnsi="Times New Roman" w:cs="Times New Roman"/>
          <w:sz w:val="24"/>
          <w:szCs w:val="24"/>
        </w:rPr>
        <w:t>u 20</w:t>
      </w:r>
      <w:r>
        <w:rPr>
          <w:rFonts w:ascii="Times New Roman" w:hAnsi="Times New Roman" w:cs="Times New Roman"/>
          <w:sz w:val="24"/>
          <w:szCs w:val="24"/>
        </w:rPr>
        <w:t>20</w:t>
      </w:r>
      <w:r w:rsidRPr="00E37340">
        <w:rPr>
          <w:rFonts w:ascii="Times New Roman" w:hAnsi="Times New Roman" w:cs="Times New Roman"/>
          <w:sz w:val="24"/>
          <w:szCs w:val="24"/>
        </w:rPr>
        <w:t xml:space="preserve">. godini </w:t>
      </w:r>
      <w:r>
        <w:rPr>
          <w:rFonts w:ascii="Times New Roman" w:hAnsi="Times New Roman" w:cs="Times New Roman"/>
          <w:sz w:val="24"/>
          <w:szCs w:val="24"/>
        </w:rPr>
        <w:t>u odnosu na 2019. bilo 46% manje noćenja i 67% manje dolazaka. U 2021. godini vidljiv je lagani porast turističkog prometa u odnosu na 2020., a   bilo je 26.708 dolazaka (od čega je bilo 19.575 dolazaka stranih turista) i 57.826 noćenja (od čega je bilo 35.268 noćenja stranih turista. Turisti su prosječno noćili 2,17 dana (strani turisti su prosječno noćili 1,81 dan, a domaći 3,17 dana). Zabilježeni su dolasci turista iz 64 države, a najviše noćenja ostvarili su turisti iz Hrvatske (22.554), zatim Njemačke (5.709), Poljske (5.189), Bosne i Hercegovine (2.896), Češke (2.140) te ostalih zemalja.</w:t>
      </w:r>
    </w:p>
    <w:p w14:paraId="37922700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CEF0AD4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Grafikon: Dolasci i noćenja turista 2017. – 2021. </w:t>
      </w:r>
    </w:p>
    <w:p w14:paraId="797F736E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E25C59C" wp14:editId="6A1ADBC5">
            <wp:extent cx="5219700" cy="2603500"/>
            <wp:effectExtent l="0" t="0" r="0" b="6350"/>
            <wp:docPr id="21" name="Grafikon 21">
              <a:extLst xmlns:a="http://schemas.openxmlformats.org/drawingml/2006/main">
                <a:ext uri="{FF2B5EF4-FFF2-40B4-BE49-F238E27FC236}">
                  <a16:creationId xmlns:a16="http://schemas.microsoft.com/office/drawing/2014/main" id="{AF73A32D-B623-4C47-8ABC-34414D66ED1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14:paraId="297C2C16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BB41BD7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79CC465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42746DD" w14:textId="77777777" w:rsidR="008E2213" w:rsidRPr="002A31E0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A31E0">
        <w:rPr>
          <w:rFonts w:ascii="Times New Roman" w:hAnsi="Times New Roman" w:cs="Times New Roman"/>
          <w:b/>
          <w:bCs/>
          <w:sz w:val="24"/>
          <w:szCs w:val="24"/>
        </w:rPr>
        <w:t>Smještajni kapaciteti</w:t>
      </w:r>
    </w:p>
    <w:p w14:paraId="71D63C89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2DD5313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U Karlovcu je na dan 31.12.2021. godine bilo registrirano 113 objekata za turistički  smještaj s ukupno 1117 kreveta i 56 dodatnih (pomoćnih) kreveta.</w:t>
      </w:r>
    </w:p>
    <w:p w14:paraId="3FC8CAC2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86BB75F" w14:textId="428F4B5D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  <w:t>Najveći broj noćenja ostvaren je u objektima u domaćinstvu (31.324), zatim u hotelima (16.966), hostelima (5.344) i u smještajnim objektima registriranim kao obrt ili tvrtka (3.486). U ostalim vrstama smještajnih objekata ostvaren je mali broj noćenja, a kamp nije bio otvoren u 2020. i 2021. godini te nije bilo niti ostvarenih noćenja.</w:t>
      </w:r>
    </w:p>
    <w:p w14:paraId="27666A8A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F11FE5C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Tablica: Smještajni kapaciteti u Karlovcu na dan 31.12.2021. godine</w:t>
      </w:r>
    </w:p>
    <w:tbl>
      <w:tblPr>
        <w:tblW w:w="7724" w:type="dxa"/>
        <w:tblInd w:w="113" w:type="dxa"/>
        <w:tblLook w:val="04A0" w:firstRow="1" w:lastRow="0" w:firstColumn="1" w:lastColumn="0" w:noHBand="0" w:noVBand="1"/>
      </w:tblPr>
      <w:tblGrid>
        <w:gridCol w:w="2830"/>
        <w:gridCol w:w="1165"/>
        <w:gridCol w:w="1454"/>
        <w:gridCol w:w="1048"/>
        <w:gridCol w:w="1227"/>
      </w:tblGrid>
      <w:tr w:rsidR="008E2213" w:rsidRPr="00A13D38" w14:paraId="717CF99E" w14:textId="77777777" w:rsidTr="006132CB">
        <w:trPr>
          <w:trHeight w:val="1200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7DB2D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  <w:t>VRSTA OBJEKTA</w:t>
            </w:r>
          </w:p>
        </w:tc>
        <w:tc>
          <w:tcPr>
            <w:tcW w:w="11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01954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  <w:t>BROJ OBJEKATA</w:t>
            </w:r>
          </w:p>
        </w:tc>
        <w:tc>
          <w:tcPr>
            <w:tcW w:w="14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86608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  <w:t>BROJ SMJEŠTAJNIH JEDINICA</w:t>
            </w:r>
          </w:p>
        </w:tc>
        <w:tc>
          <w:tcPr>
            <w:tcW w:w="1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F3BCA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  <w:t>BROJ KREVETA</w:t>
            </w:r>
          </w:p>
        </w:tc>
        <w:tc>
          <w:tcPr>
            <w:tcW w:w="12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58A08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  <w:t>BROJ DODATNIH KREVETA</w:t>
            </w:r>
          </w:p>
        </w:tc>
      </w:tr>
      <w:tr w:rsidR="008E2213" w:rsidRPr="00A13D38" w14:paraId="1A6B72C2" w14:textId="77777777" w:rsidTr="006132CB">
        <w:trPr>
          <w:trHeight w:val="36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122C0" w14:textId="77777777" w:rsidR="008E2213" w:rsidRPr="00A13D38" w:rsidRDefault="008E2213" w:rsidP="006132C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HOTELI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EFF70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4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A1D71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149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842E7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269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B835E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0</w:t>
            </w:r>
          </w:p>
        </w:tc>
      </w:tr>
      <w:tr w:rsidR="008E2213" w:rsidRPr="00A13D38" w14:paraId="0B91FD20" w14:textId="77777777" w:rsidTr="006132CB">
        <w:trPr>
          <w:trHeight w:val="36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E4C80" w14:textId="77777777" w:rsidR="008E2213" w:rsidRPr="00A13D38" w:rsidRDefault="008E2213" w:rsidP="006132C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HOSTELI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9A40A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3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6EFCB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67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A28A0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209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52890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0</w:t>
            </w:r>
          </w:p>
        </w:tc>
      </w:tr>
      <w:tr w:rsidR="008E2213" w:rsidRPr="00A13D38" w14:paraId="18793C54" w14:textId="77777777" w:rsidTr="006132CB">
        <w:trPr>
          <w:trHeight w:val="36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85BCF" w14:textId="77777777" w:rsidR="008E2213" w:rsidRPr="00A13D38" w:rsidRDefault="008E2213" w:rsidP="006132C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UČENIČKI DOM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71454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1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33A560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26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BF299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104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769D32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0</w:t>
            </w:r>
          </w:p>
        </w:tc>
      </w:tr>
      <w:tr w:rsidR="008E2213" w:rsidRPr="00A13D38" w14:paraId="497C0DEA" w14:textId="77777777" w:rsidTr="006132CB">
        <w:trPr>
          <w:trHeight w:val="60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0C2456" w14:textId="77777777" w:rsidR="008E2213" w:rsidRPr="00A13D38" w:rsidRDefault="008E2213" w:rsidP="006132C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SMJEŠTAJ - OBRTI I TVRTKE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AFA2E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9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C8D68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47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98853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99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FC52D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6</w:t>
            </w:r>
          </w:p>
        </w:tc>
      </w:tr>
      <w:tr w:rsidR="008E2213" w:rsidRPr="00A13D38" w14:paraId="5ED8D5B6" w14:textId="77777777" w:rsidTr="006132CB">
        <w:trPr>
          <w:trHeight w:val="60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E972F" w14:textId="77777777" w:rsidR="008E2213" w:rsidRPr="00A13D38" w:rsidRDefault="008E2213" w:rsidP="006132C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OBJEKTI U DOMAĆINSTVU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AC35D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94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57FBB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149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20492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407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6347F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50</w:t>
            </w:r>
          </w:p>
        </w:tc>
      </w:tr>
      <w:tr w:rsidR="008E2213" w:rsidRPr="00A13D38" w14:paraId="19C11E19" w14:textId="77777777" w:rsidTr="006132CB">
        <w:trPr>
          <w:trHeight w:val="60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B7E56" w14:textId="77777777" w:rsidR="008E2213" w:rsidRPr="00A13D38" w:rsidRDefault="008E2213" w:rsidP="006132C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OBJEKTI NA OPG-U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A6D33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1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C3411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1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63149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4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DB7CD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0</w:t>
            </w:r>
          </w:p>
        </w:tc>
      </w:tr>
      <w:tr w:rsidR="008E2213" w:rsidRPr="00A13D38" w14:paraId="673677CE" w14:textId="77777777" w:rsidTr="006132CB">
        <w:trPr>
          <w:trHeight w:val="36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C6AC5" w14:textId="77777777" w:rsidR="008E2213" w:rsidRPr="00A13D38" w:rsidRDefault="008E2213" w:rsidP="006132C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KAMP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8B833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1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F2B95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7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7CFAA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25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6931C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color w:val="000000"/>
                <w:lang w:eastAsia="hr-HR"/>
              </w:rPr>
              <w:t>0</w:t>
            </w:r>
          </w:p>
        </w:tc>
      </w:tr>
      <w:tr w:rsidR="008E2213" w:rsidRPr="00A13D38" w14:paraId="6AC835B8" w14:textId="77777777" w:rsidTr="006132CB">
        <w:trPr>
          <w:trHeight w:val="36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F037C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  <w:t>UKUPNO:</w:t>
            </w:r>
          </w:p>
        </w:tc>
        <w:tc>
          <w:tcPr>
            <w:tcW w:w="11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558A3C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  <w:t>113</w:t>
            </w:r>
          </w:p>
        </w:tc>
        <w:tc>
          <w:tcPr>
            <w:tcW w:w="14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4DFA3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  <w:t>446</w:t>
            </w:r>
          </w:p>
        </w:tc>
        <w:tc>
          <w:tcPr>
            <w:tcW w:w="10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440C4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  <w:t>1117</w:t>
            </w:r>
          </w:p>
        </w:tc>
        <w:tc>
          <w:tcPr>
            <w:tcW w:w="1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573CB" w14:textId="77777777" w:rsidR="008E2213" w:rsidRPr="00A13D38" w:rsidRDefault="008E2213" w:rsidP="006132C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</w:pPr>
            <w:r w:rsidRPr="00A13D38">
              <w:rPr>
                <w:rFonts w:ascii="Calibri" w:eastAsia="Times New Roman" w:hAnsi="Calibri" w:cs="Calibri"/>
                <w:b/>
                <w:bCs/>
                <w:color w:val="000000"/>
                <w:lang w:eastAsia="hr-HR"/>
              </w:rPr>
              <w:t>56</w:t>
            </w:r>
          </w:p>
        </w:tc>
      </w:tr>
    </w:tbl>
    <w:p w14:paraId="1DC1C12B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D1C42B3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03789B8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Grafikon: Broj noćenja prema vrsti objekta za smještaj</w:t>
      </w:r>
    </w:p>
    <w:p w14:paraId="5DAB36A0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36DF633" wp14:editId="4C8AD001">
            <wp:extent cx="5093075" cy="3102909"/>
            <wp:effectExtent l="0" t="0" r="12700" b="2540"/>
            <wp:docPr id="22" name="Grafikon 22">
              <a:extLst xmlns:a="http://schemas.openxmlformats.org/drawingml/2006/main">
                <a:ext uri="{FF2B5EF4-FFF2-40B4-BE49-F238E27FC236}">
                  <a16:creationId xmlns:a16="http://schemas.microsoft.com/office/drawing/2014/main" id="{84BC6240-A5D1-491F-949C-849F078E7B3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14:paraId="0C5B8FB7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FA50F10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A3F9966" w14:textId="77777777" w:rsidR="008E2213" w:rsidRDefault="008E2213" w:rsidP="008E22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4ECCDED" w14:textId="77777777" w:rsidR="008E2213" w:rsidRDefault="008E2213" w:rsidP="008E2213">
      <w:pPr>
        <w:rPr>
          <w:rFonts w:ascii="Times New Roman" w:hAnsi="Times New Roman" w:cs="Times New Roman"/>
          <w:sz w:val="24"/>
          <w:szCs w:val="24"/>
        </w:rPr>
      </w:pPr>
    </w:p>
    <w:p w14:paraId="36A083AF" w14:textId="77777777" w:rsidR="008E2213" w:rsidRDefault="008E2213" w:rsidP="00A45448">
      <w:pPr>
        <w:spacing w:after="0" w:line="240" w:lineRule="auto"/>
        <w:rPr>
          <w:rFonts w:ascii="Times New Roman" w:hAnsi="Times New Roman" w:cs="Times New Roman"/>
        </w:rPr>
      </w:pPr>
    </w:p>
    <w:sectPr w:rsidR="008E2213" w:rsidSect="005C5638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6" w:h="16838"/>
      <w:pgMar w:top="1134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E87475" w14:textId="77777777" w:rsidR="00387673" w:rsidRDefault="00387673" w:rsidP="00883CD4">
      <w:pPr>
        <w:spacing w:after="0" w:line="240" w:lineRule="auto"/>
      </w:pPr>
      <w:r>
        <w:separator/>
      </w:r>
    </w:p>
  </w:endnote>
  <w:endnote w:type="continuationSeparator" w:id="0">
    <w:p w14:paraId="720AEFD7" w14:textId="77777777" w:rsidR="00387673" w:rsidRDefault="00387673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C784EF" w14:textId="77777777" w:rsidR="005158EE" w:rsidRDefault="005158EE">
    <w:pPr>
      <w:pStyle w:val="Podnoj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332589" w14:textId="77777777" w:rsidR="005158EE" w:rsidRDefault="005158EE">
    <w:pPr>
      <w:pStyle w:val="Podnoj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0CD65B" w14:textId="7C5BBCEC" w:rsidR="00C52CDA" w:rsidRPr="00915D67" w:rsidRDefault="005158EE" w:rsidP="00C52CDA">
    <w:pPr>
      <w:pStyle w:val="Podnoje"/>
      <w:pBdr>
        <w:top w:val="single" w:sz="4" w:space="1" w:color="auto"/>
      </w:pBdr>
      <w:jc w:val="center"/>
      <w:rPr>
        <w:rFonts w:ascii="Times New Roman" w:hAnsi="Times New Roman" w:cs="Times New Roman"/>
        <w:sz w:val="18"/>
        <w:szCs w:val="18"/>
      </w:rPr>
    </w:pPr>
    <w:r>
      <w:rPr>
        <w:rFonts w:ascii="Times New Roman" w:hAnsi="Times New Roman" w:cs="Times New Roman"/>
        <w:sz w:val="18"/>
        <w:szCs w:val="18"/>
      </w:rPr>
      <w:t>G</w:t>
    </w:r>
    <w:r w:rsidR="00C52CDA" w:rsidRPr="00915D67">
      <w:rPr>
        <w:rFonts w:ascii="Times New Roman" w:hAnsi="Times New Roman" w:cs="Times New Roman"/>
        <w:sz w:val="18"/>
        <w:szCs w:val="18"/>
      </w:rPr>
      <w:t xml:space="preserve">rad Karlovac, </w:t>
    </w:r>
    <w:r w:rsidR="00C52CDA" w:rsidRPr="00915D67">
      <w:rPr>
        <w:rFonts w:ascii="Times New Roman" w:hAnsi="Times New Roman" w:cs="Times New Roman"/>
        <w:color w:val="000000"/>
        <w:sz w:val="18"/>
        <w:szCs w:val="20"/>
      </w:rPr>
      <w:t>U</w:t>
    </w:r>
    <w:r w:rsidR="00086031">
      <w:rPr>
        <w:rFonts w:ascii="Times New Roman" w:hAnsi="Times New Roman" w:cs="Times New Roman"/>
        <w:color w:val="000000"/>
        <w:sz w:val="18"/>
        <w:szCs w:val="20"/>
      </w:rPr>
      <w:t>pravni odjel</w:t>
    </w:r>
    <w:r w:rsidR="00C52CDA" w:rsidRPr="00915D67">
      <w:rPr>
        <w:rFonts w:ascii="Times New Roman" w:hAnsi="Times New Roman" w:cs="Times New Roman"/>
        <w:color w:val="000000"/>
        <w:sz w:val="18"/>
        <w:szCs w:val="20"/>
      </w:rPr>
      <w:t xml:space="preserve"> za </w:t>
    </w:r>
    <w:r w:rsidR="00BF79C0">
      <w:rPr>
        <w:rFonts w:ascii="Times New Roman" w:hAnsi="Times New Roman" w:cs="Times New Roman"/>
        <w:color w:val="000000"/>
        <w:sz w:val="18"/>
        <w:szCs w:val="20"/>
      </w:rPr>
      <w:t>gospodarstvo, poljoprivredu i turizam</w:t>
    </w:r>
    <w:r w:rsidR="00C52CDA" w:rsidRPr="00915D67">
      <w:rPr>
        <w:rFonts w:ascii="Times New Roman" w:hAnsi="Times New Roman" w:cs="Times New Roman"/>
        <w:sz w:val="18"/>
        <w:szCs w:val="18"/>
      </w:rPr>
      <w:t xml:space="preserve">, </w:t>
    </w:r>
    <w:r w:rsidR="009A7F8F" w:rsidRPr="00915D67">
      <w:rPr>
        <w:rFonts w:ascii="Times New Roman" w:hAnsi="Times New Roman" w:cs="Times New Roman"/>
        <w:sz w:val="18"/>
        <w:szCs w:val="18"/>
      </w:rPr>
      <w:t xml:space="preserve">Trg </w:t>
    </w:r>
    <w:r>
      <w:rPr>
        <w:rFonts w:ascii="Times New Roman" w:hAnsi="Times New Roman" w:cs="Times New Roman"/>
        <w:sz w:val="18"/>
        <w:szCs w:val="18"/>
      </w:rPr>
      <w:t>b</w:t>
    </w:r>
    <w:r w:rsidR="009A7F8F" w:rsidRPr="00915D67">
      <w:rPr>
        <w:rFonts w:ascii="Times New Roman" w:hAnsi="Times New Roman" w:cs="Times New Roman"/>
        <w:sz w:val="18"/>
        <w:szCs w:val="18"/>
      </w:rPr>
      <w:t xml:space="preserve">ana </w:t>
    </w:r>
    <w:r w:rsidR="002B3F81">
      <w:rPr>
        <w:rFonts w:ascii="Times New Roman" w:hAnsi="Times New Roman" w:cs="Times New Roman"/>
        <w:sz w:val="18"/>
        <w:szCs w:val="18"/>
      </w:rPr>
      <w:t xml:space="preserve">Josipa </w:t>
    </w:r>
    <w:r w:rsidR="009A7F8F" w:rsidRPr="00915D67">
      <w:rPr>
        <w:rFonts w:ascii="Times New Roman" w:hAnsi="Times New Roman" w:cs="Times New Roman"/>
        <w:sz w:val="18"/>
        <w:szCs w:val="18"/>
      </w:rPr>
      <w:t>Jelačića 1</w:t>
    </w:r>
    <w:r w:rsidR="00C52CDA" w:rsidRPr="00915D67">
      <w:rPr>
        <w:rFonts w:ascii="Times New Roman" w:hAnsi="Times New Roman" w:cs="Times New Roman"/>
        <w:sz w:val="18"/>
        <w:szCs w:val="18"/>
      </w:rPr>
      <w:t>, 47000 Karlovac,</w:t>
    </w:r>
  </w:p>
  <w:p w14:paraId="568822B2" w14:textId="7CDF0262" w:rsidR="00C52CDA" w:rsidRPr="00915D67" w:rsidRDefault="00C52CDA" w:rsidP="00C52CDA">
    <w:pPr>
      <w:pStyle w:val="Podnoje"/>
      <w:pBdr>
        <w:top w:val="single" w:sz="4" w:space="1" w:color="auto"/>
      </w:pBdr>
      <w:jc w:val="center"/>
      <w:rPr>
        <w:rFonts w:ascii="Times New Roman" w:hAnsi="Times New Roman" w:cs="Times New Roman"/>
        <w:sz w:val="18"/>
        <w:szCs w:val="18"/>
      </w:rPr>
    </w:pPr>
    <w:r w:rsidRPr="00915D67">
      <w:rPr>
        <w:rFonts w:ascii="Times New Roman" w:hAnsi="Times New Roman" w:cs="Times New Roman"/>
        <w:sz w:val="18"/>
        <w:szCs w:val="18"/>
      </w:rPr>
      <w:t>OIB: 25654647153, tel. +385 47 628</w:t>
    </w:r>
    <w:r w:rsidR="009A7F8F" w:rsidRPr="00915D67">
      <w:rPr>
        <w:rFonts w:ascii="Times New Roman" w:hAnsi="Times New Roman" w:cs="Times New Roman"/>
        <w:sz w:val="18"/>
        <w:szCs w:val="18"/>
      </w:rPr>
      <w:t xml:space="preserve"> 181, fax: +385 47 628 1</w:t>
    </w:r>
    <w:r w:rsidR="005158EE">
      <w:rPr>
        <w:rFonts w:ascii="Times New Roman" w:hAnsi="Times New Roman" w:cs="Times New Roman"/>
        <w:sz w:val="18"/>
        <w:szCs w:val="18"/>
      </w:rPr>
      <w:t>69</w:t>
    </w:r>
    <w:r w:rsidRPr="00915D67">
      <w:rPr>
        <w:rFonts w:ascii="Times New Roman" w:hAnsi="Times New Roman" w:cs="Times New Roman"/>
        <w:sz w:val="18"/>
        <w:szCs w:val="18"/>
      </w:rPr>
      <w:t xml:space="preserve"> , www.karlovac.hr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49410C" w14:textId="77777777" w:rsidR="00387673" w:rsidRDefault="00387673" w:rsidP="00883CD4">
      <w:pPr>
        <w:spacing w:after="0" w:line="240" w:lineRule="auto"/>
      </w:pPr>
      <w:r>
        <w:separator/>
      </w:r>
    </w:p>
  </w:footnote>
  <w:footnote w:type="continuationSeparator" w:id="0">
    <w:p w14:paraId="2679E003" w14:textId="77777777" w:rsidR="00387673" w:rsidRDefault="00387673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F6A8E9" w14:textId="77777777" w:rsidR="005158EE" w:rsidRDefault="005158EE">
    <w:pPr>
      <w:pStyle w:val="Zaglavlj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18902C" w14:textId="77777777" w:rsidR="005158EE" w:rsidRDefault="005158EE">
    <w:pPr>
      <w:pStyle w:val="Zaglavlj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FEF792" w14:textId="77777777" w:rsidR="005158EE" w:rsidRDefault="005158EE">
    <w:pPr>
      <w:pStyle w:val="Zaglavlj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4" w15:restartNumberingAfterBreak="0">
    <w:nsid w:val="539551C9"/>
    <w:multiLevelType w:val="hybridMultilevel"/>
    <w:tmpl w:val="A67206BA"/>
    <w:lvl w:ilvl="0" w:tplc="B6F4209E">
      <w:start w:val="1"/>
      <w:numFmt w:val="decimal"/>
      <w:lvlText w:val="%1."/>
      <w:lvlJc w:val="left"/>
      <w:pPr>
        <w:tabs>
          <w:tab w:val="num" w:pos="76"/>
        </w:tabs>
        <w:ind w:left="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796"/>
        </w:tabs>
        <w:ind w:left="796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516"/>
        </w:tabs>
        <w:ind w:left="151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236"/>
        </w:tabs>
        <w:ind w:left="223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956"/>
        </w:tabs>
        <w:ind w:left="295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676"/>
        </w:tabs>
        <w:ind w:left="367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396"/>
        </w:tabs>
        <w:ind w:left="439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116"/>
        </w:tabs>
        <w:ind w:left="511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836"/>
        </w:tabs>
        <w:ind w:left="5836" w:hanging="180"/>
      </w:pPr>
    </w:lvl>
  </w:abstractNum>
  <w:abstractNum w:abstractNumId="5" w15:restartNumberingAfterBreak="0">
    <w:nsid w:val="60A73E95"/>
    <w:multiLevelType w:val="hybridMultilevel"/>
    <w:tmpl w:val="4F54D70C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4F08"/>
    <w:rsid w:val="00000F06"/>
    <w:rsid w:val="0000106D"/>
    <w:rsid w:val="00001B78"/>
    <w:rsid w:val="0000526C"/>
    <w:rsid w:val="000062B6"/>
    <w:rsid w:val="000073AB"/>
    <w:rsid w:val="000108BC"/>
    <w:rsid w:val="00011283"/>
    <w:rsid w:val="00020902"/>
    <w:rsid w:val="000239A7"/>
    <w:rsid w:val="00025543"/>
    <w:rsid w:val="00025B5B"/>
    <w:rsid w:val="0002738B"/>
    <w:rsid w:val="0003195C"/>
    <w:rsid w:val="00031B6F"/>
    <w:rsid w:val="000378BD"/>
    <w:rsid w:val="000402DC"/>
    <w:rsid w:val="00040964"/>
    <w:rsid w:val="00042A3A"/>
    <w:rsid w:val="00043319"/>
    <w:rsid w:val="00044E2C"/>
    <w:rsid w:val="0004633D"/>
    <w:rsid w:val="000464F5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569BB"/>
    <w:rsid w:val="00060050"/>
    <w:rsid w:val="00060709"/>
    <w:rsid w:val="000610AA"/>
    <w:rsid w:val="000612DB"/>
    <w:rsid w:val="00061F7A"/>
    <w:rsid w:val="00062725"/>
    <w:rsid w:val="00066051"/>
    <w:rsid w:val="00066506"/>
    <w:rsid w:val="000666C2"/>
    <w:rsid w:val="00067B83"/>
    <w:rsid w:val="00067BC5"/>
    <w:rsid w:val="00072144"/>
    <w:rsid w:val="00072A36"/>
    <w:rsid w:val="000768EA"/>
    <w:rsid w:val="00076925"/>
    <w:rsid w:val="000771EE"/>
    <w:rsid w:val="000808F0"/>
    <w:rsid w:val="000811E3"/>
    <w:rsid w:val="00081842"/>
    <w:rsid w:val="0008382D"/>
    <w:rsid w:val="00085C93"/>
    <w:rsid w:val="00086031"/>
    <w:rsid w:val="000861F0"/>
    <w:rsid w:val="000866F3"/>
    <w:rsid w:val="0008786F"/>
    <w:rsid w:val="00093511"/>
    <w:rsid w:val="00093793"/>
    <w:rsid w:val="0009405A"/>
    <w:rsid w:val="000956D3"/>
    <w:rsid w:val="000977A7"/>
    <w:rsid w:val="000A1A03"/>
    <w:rsid w:val="000A55D2"/>
    <w:rsid w:val="000A60AB"/>
    <w:rsid w:val="000A62DF"/>
    <w:rsid w:val="000A71D3"/>
    <w:rsid w:val="000B3813"/>
    <w:rsid w:val="000B3C4A"/>
    <w:rsid w:val="000B3C7C"/>
    <w:rsid w:val="000B4CE8"/>
    <w:rsid w:val="000B5FDC"/>
    <w:rsid w:val="000B6387"/>
    <w:rsid w:val="000B6873"/>
    <w:rsid w:val="000B7ED3"/>
    <w:rsid w:val="000C2B25"/>
    <w:rsid w:val="000C301F"/>
    <w:rsid w:val="000C3168"/>
    <w:rsid w:val="000C3E6F"/>
    <w:rsid w:val="000C3F74"/>
    <w:rsid w:val="000C43D2"/>
    <w:rsid w:val="000C5C76"/>
    <w:rsid w:val="000D0726"/>
    <w:rsid w:val="000D0BB5"/>
    <w:rsid w:val="000D3659"/>
    <w:rsid w:val="000D36F1"/>
    <w:rsid w:val="000D44F7"/>
    <w:rsid w:val="000D4C62"/>
    <w:rsid w:val="000E01D5"/>
    <w:rsid w:val="000E32C6"/>
    <w:rsid w:val="000E67F5"/>
    <w:rsid w:val="000F2F32"/>
    <w:rsid w:val="000F315D"/>
    <w:rsid w:val="000F4243"/>
    <w:rsid w:val="000F5A1A"/>
    <w:rsid w:val="000F6435"/>
    <w:rsid w:val="00100C1D"/>
    <w:rsid w:val="00101A48"/>
    <w:rsid w:val="00104235"/>
    <w:rsid w:val="00115AD4"/>
    <w:rsid w:val="0011603D"/>
    <w:rsid w:val="00120C6E"/>
    <w:rsid w:val="0012246E"/>
    <w:rsid w:val="00124F7C"/>
    <w:rsid w:val="0013702A"/>
    <w:rsid w:val="001418B7"/>
    <w:rsid w:val="00142A63"/>
    <w:rsid w:val="0014369C"/>
    <w:rsid w:val="00143E5F"/>
    <w:rsid w:val="00146ECC"/>
    <w:rsid w:val="00150EEA"/>
    <w:rsid w:val="00152611"/>
    <w:rsid w:val="00154D4F"/>
    <w:rsid w:val="00155557"/>
    <w:rsid w:val="00156503"/>
    <w:rsid w:val="00156849"/>
    <w:rsid w:val="00157F21"/>
    <w:rsid w:val="00163074"/>
    <w:rsid w:val="00163897"/>
    <w:rsid w:val="00163E03"/>
    <w:rsid w:val="00164623"/>
    <w:rsid w:val="00164A0F"/>
    <w:rsid w:val="00164BB3"/>
    <w:rsid w:val="00167A54"/>
    <w:rsid w:val="00170290"/>
    <w:rsid w:val="00172A5B"/>
    <w:rsid w:val="00172E12"/>
    <w:rsid w:val="00174C1A"/>
    <w:rsid w:val="00174E8C"/>
    <w:rsid w:val="00176566"/>
    <w:rsid w:val="001800CF"/>
    <w:rsid w:val="00180E8F"/>
    <w:rsid w:val="00181C9B"/>
    <w:rsid w:val="00183187"/>
    <w:rsid w:val="00186332"/>
    <w:rsid w:val="0019014A"/>
    <w:rsid w:val="00191636"/>
    <w:rsid w:val="0019233B"/>
    <w:rsid w:val="00192701"/>
    <w:rsid w:val="0019274C"/>
    <w:rsid w:val="00192AE9"/>
    <w:rsid w:val="00192E37"/>
    <w:rsid w:val="00196DED"/>
    <w:rsid w:val="0019742E"/>
    <w:rsid w:val="001A049A"/>
    <w:rsid w:val="001A05BC"/>
    <w:rsid w:val="001A084B"/>
    <w:rsid w:val="001A097B"/>
    <w:rsid w:val="001A0BFE"/>
    <w:rsid w:val="001A10AD"/>
    <w:rsid w:val="001A17D9"/>
    <w:rsid w:val="001A2151"/>
    <w:rsid w:val="001A2793"/>
    <w:rsid w:val="001A2C80"/>
    <w:rsid w:val="001A6218"/>
    <w:rsid w:val="001A7CE7"/>
    <w:rsid w:val="001B067D"/>
    <w:rsid w:val="001B3032"/>
    <w:rsid w:val="001C3CEB"/>
    <w:rsid w:val="001C5A5C"/>
    <w:rsid w:val="001C5E26"/>
    <w:rsid w:val="001C6E34"/>
    <w:rsid w:val="001C7EDE"/>
    <w:rsid w:val="001D136B"/>
    <w:rsid w:val="001D1F3B"/>
    <w:rsid w:val="001D2674"/>
    <w:rsid w:val="001D43C2"/>
    <w:rsid w:val="001D625C"/>
    <w:rsid w:val="001D66F3"/>
    <w:rsid w:val="001D6857"/>
    <w:rsid w:val="001E4940"/>
    <w:rsid w:val="001E51E0"/>
    <w:rsid w:val="001F0C86"/>
    <w:rsid w:val="001F128D"/>
    <w:rsid w:val="001F1766"/>
    <w:rsid w:val="001F2059"/>
    <w:rsid w:val="001F2759"/>
    <w:rsid w:val="001F2B16"/>
    <w:rsid w:val="001F3266"/>
    <w:rsid w:val="00200FD7"/>
    <w:rsid w:val="00203797"/>
    <w:rsid w:val="00210CAA"/>
    <w:rsid w:val="002123A3"/>
    <w:rsid w:val="00216510"/>
    <w:rsid w:val="002165A4"/>
    <w:rsid w:val="00216BB5"/>
    <w:rsid w:val="002225BC"/>
    <w:rsid w:val="0022298D"/>
    <w:rsid w:val="00223637"/>
    <w:rsid w:val="00224356"/>
    <w:rsid w:val="00224B1C"/>
    <w:rsid w:val="00224F93"/>
    <w:rsid w:val="002279D7"/>
    <w:rsid w:val="00231212"/>
    <w:rsid w:val="00231EF2"/>
    <w:rsid w:val="00232E2E"/>
    <w:rsid w:val="00240073"/>
    <w:rsid w:val="00240814"/>
    <w:rsid w:val="00240B3E"/>
    <w:rsid w:val="00240B95"/>
    <w:rsid w:val="00240C49"/>
    <w:rsid w:val="00240D81"/>
    <w:rsid w:val="00240F32"/>
    <w:rsid w:val="002443D5"/>
    <w:rsid w:val="00245356"/>
    <w:rsid w:val="0024672C"/>
    <w:rsid w:val="0024678F"/>
    <w:rsid w:val="00247E28"/>
    <w:rsid w:val="0025249A"/>
    <w:rsid w:val="00253B7F"/>
    <w:rsid w:val="00253D28"/>
    <w:rsid w:val="00255417"/>
    <w:rsid w:val="0026120A"/>
    <w:rsid w:val="0026129A"/>
    <w:rsid w:val="002614A0"/>
    <w:rsid w:val="0026481C"/>
    <w:rsid w:val="0026507B"/>
    <w:rsid w:val="00265A46"/>
    <w:rsid w:val="002669EF"/>
    <w:rsid w:val="00266FD7"/>
    <w:rsid w:val="00270AF6"/>
    <w:rsid w:val="00270C26"/>
    <w:rsid w:val="0027107A"/>
    <w:rsid w:val="0027305E"/>
    <w:rsid w:val="00273851"/>
    <w:rsid w:val="00273E8A"/>
    <w:rsid w:val="002747EE"/>
    <w:rsid w:val="00276F75"/>
    <w:rsid w:val="00277109"/>
    <w:rsid w:val="0027789E"/>
    <w:rsid w:val="00280E20"/>
    <w:rsid w:val="00281B54"/>
    <w:rsid w:val="00282BC2"/>
    <w:rsid w:val="00283A79"/>
    <w:rsid w:val="002856CD"/>
    <w:rsid w:val="00286084"/>
    <w:rsid w:val="00291948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D9B"/>
    <w:rsid w:val="002B0E66"/>
    <w:rsid w:val="002B34E3"/>
    <w:rsid w:val="002B38B0"/>
    <w:rsid w:val="002B3F81"/>
    <w:rsid w:val="002B66E3"/>
    <w:rsid w:val="002C11D9"/>
    <w:rsid w:val="002C2531"/>
    <w:rsid w:val="002C3D95"/>
    <w:rsid w:val="002C6129"/>
    <w:rsid w:val="002C661F"/>
    <w:rsid w:val="002D022E"/>
    <w:rsid w:val="002D0E05"/>
    <w:rsid w:val="002D0E0B"/>
    <w:rsid w:val="002D17FD"/>
    <w:rsid w:val="002D1C56"/>
    <w:rsid w:val="002D229A"/>
    <w:rsid w:val="002D4BF0"/>
    <w:rsid w:val="002E1EF5"/>
    <w:rsid w:val="002E4252"/>
    <w:rsid w:val="002E7D62"/>
    <w:rsid w:val="002F18DF"/>
    <w:rsid w:val="002F2C9F"/>
    <w:rsid w:val="002F3997"/>
    <w:rsid w:val="002F44D4"/>
    <w:rsid w:val="002F4E94"/>
    <w:rsid w:val="002F57D5"/>
    <w:rsid w:val="002F5FF7"/>
    <w:rsid w:val="003011AB"/>
    <w:rsid w:val="00302935"/>
    <w:rsid w:val="0030378E"/>
    <w:rsid w:val="00307B51"/>
    <w:rsid w:val="00310238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7A63"/>
    <w:rsid w:val="00331148"/>
    <w:rsid w:val="00331277"/>
    <w:rsid w:val="00332BF1"/>
    <w:rsid w:val="00333688"/>
    <w:rsid w:val="0033371E"/>
    <w:rsid w:val="00335F37"/>
    <w:rsid w:val="0033607B"/>
    <w:rsid w:val="003366BB"/>
    <w:rsid w:val="003377D5"/>
    <w:rsid w:val="00340A78"/>
    <w:rsid w:val="00343231"/>
    <w:rsid w:val="00343B0B"/>
    <w:rsid w:val="00344736"/>
    <w:rsid w:val="003452C9"/>
    <w:rsid w:val="00347032"/>
    <w:rsid w:val="00347817"/>
    <w:rsid w:val="00352845"/>
    <w:rsid w:val="00353C0F"/>
    <w:rsid w:val="00353DF5"/>
    <w:rsid w:val="00355ECD"/>
    <w:rsid w:val="00357DF3"/>
    <w:rsid w:val="00361BD8"/>
    <w:rsid w:val="00362B78"/>
    <w:rsid w:val="00363CE1"/>
    <w:rsid w:val="00365D20"/>
    <w:rsid w:val="00365DED"/>
    <w:rsid w:val="00366599"/>
    <w:rsid w:val="00367D12"/>
    <w:rsid w:val="00372C69"/>
    <w:rsid w:val="00380CE2"/>
    <w:rsid w:val="003844ED"/>
    <w:rsid w:val="00384901"/>
    <w:rsid w:val="00385DF1"/>
    <w:rsid w:val="00386B05"/>
    <w:rsid w:val="003873EE"/>
    <w:rsid w:val="00387673"/>
    <w:rsid w:val="003909B3"/>
    <w:rsid w:val="00391FDE"/>
    <w:rsid w:val="003948AD"/>
    <w:rsid w:val="003948C1"/>
    <w:rsid w:val="00394A48"/>
    <w:rsid w:val="00395482"/>
    <w:rsid w:val="003A001C"/>
    <w:rsid w:val="003A03C1"/>
    <w:rsid w:val="003A39A4"/>
    <w:rsid w:val="003A4DE4"/>
    <w:rsid w:val="003B27C1"/>
    <w:rsid w:val="003B28F4"/>
    <w:rsid w:val="003B3E14"/>
    <w:rsid w:val="003B7024"/>
    <w:rsid w:val="003C2D7A"/>
    <w:rsid w:val="003C39FB"/>
    <w:rsid w:val="003C435F"/>
    <w:rsid w:val="003C5586"/>
    <w:rsid w:val="003C6B04"/>
    <w:rsid w:val="003C7EF7"/>
    <w:rsid w:val="003D1178"/>
    <w:rsid w:val="003D26E4"/>
    <w:rsid w:val="003D3A17"/>
    <w:rsid w:val="003D4DD8"/>
    <w:rsid w:val="003D6F9C"/>
    <w:rsid w:val="003E0176"/>
    <w:rsid w:val="003E3958"/>
    <w:rsid w:val="003E423A"/>
    <w:rsid w:val="003E711F"/>
    <w:rsid w:val="003F0169"/>
    <w:rsid w:val="003F0D01"/>
    <w:rsid w:val="003F5207"/>
    <w:rsid w:val="003F52D7"/>
    <w:rsid w:val="003F5B7E"/>
    <w:rsid w:val="003F6053"/>
    <w:rsid w:val="003F7A4E"/>
    <w:rsid w:val="00402234"/>
    <w:rsid w:val="00402D16"/>
    <w:rsid w:val="0040421F"/>
    <w:rsid w:val="00404A0E"/>
    <w:rsid w:val="004056CF"/>
    <w:rsid w:val="0040581A"/>
    <w:rsid w:val="00411319"/>
    <w:rsid w:val="00413411"/>
    <w:rsid w:val="00413684"/>
    <w:rsid w:val="00413FA9"/>
    <w:rsid w:val="00415379"/>
    <w:rsid w:val="0041595B"/>
    <w:rsid w:val="00416B59"/>
    <w:rsid w:val="00420A60"/>
    <w:rsid w:val="00421770"/>
    <w:rsid w:val="00424AE4"/>
    <w:rsid w:val="0042599D"/>
    <w:rsid w:val="00425E68"/>
    <w:rsid w:val="004271A4"/>
    <w:rsid w:val="00433CBD"/>
    <w:rsid w:val="00436015"/>
    <w:rsid w:val="004361B4"/>
    <w:rsid w:val="00437096"/>
    <w:rsid w:val="00442728"/>
    <w:rsid w:val="00443FDE"/>
    <w:rsid w:val="00445187"/>
    <w:rsid w:val="00451B17"/>
    <w:rsid w:val="0045223F"/>
    <w:rsid w:val="00455E17"/>
    <w:rsid w:val="00456DA1"/>
    <w:rsid w:val="00457299"/>
    <w:rsid w:val="004572B2"/>
    <w:rsid w:val="00460260"/>
    <w:rsid w:val="00462101"/>
    <w:rsid w:val="00462B8F"/>
    <w:rsid w:val="00466272"/>
    <w:rsid w:val="00470F69"/>
    <w:rsid w:val="00470FCA"/>
    <w:rsid w:val="00477FEC"/>
    <w:rsid w:val="00480BB0"/>
    <w:rsid w:val="0048429F"/>
    <w:rsid w:val="00484A07"/>
    <w:rsid w:val="00484E3C"/>
    <w:rsid w:val="00486AC8"/>
    <w:rsid w:val="00487AB0"/>
    <w:rsid w:val="004922D7"/>
    <w:rsid w:val="00493320"/>
    <w:rsid w:val="0049372D"/>
    <w:rsid w:val="00496455"/>
    <w:rsid w:val="00496DFB"/>
    <w:rsid w:val="00496F4A"/>
    <w:rsid w:val="004A0670"/>
    <w:rsid w:val="004A076B"/>
    <w:rsid w:val="004A2F5A"/>
    <w:rsid w:val="004B047A"/>
    <w:rsid w:val="004B133F"/>
    <w:rsid w:val="004B1E3C"/>
    <w:rsid w:val="004C1336"/>
    <w:rsid w:val="004C4FFA"/>
    <w:rsid w:val="004C60C7"/>
    <w:rsid w:val="004C619B"/>
    <w:rsid w:val="004C746F"/>
    <w:rsid w:val="004D1971"/>
    <w:rsid w:val="004D3160"/>
    <w:rsid w:val="004D438D"/>
    <w:rsid w:val="004D4A2E"/>
    <w:rsid w:val="004E2370"/>
    <w:rsid w:val="004E409F"/>
    <w:rsid w:val="004E5B76"/>
    <w:rsid w:val="004E68F4"/>
    <w:rsid w:val="004F1314"/>
    <w:rsid w:val="004F2D1A"/>
    <w:rsid w:val="004F32F6"/>
    <w:rsid w:val="004F4BFE"/>
    <w:rsid w:val="004F4F22"/>
    <w:rsid w:val="004F5DDD"/>
    <w:rsid w:val="004F5E82"/>
    <w:rsid w:val="004F75E9"/>
    <w:rsid w:val="00500256"/>
    <w:rsid w:val="0050135D"/>
    <w:rsid w:val="00501D23"/>
    <w:rsid w:val="00502C04"/>
    <w:rsid w:val="0050345D"/>
    <w:rsid w:val="00506C60"/>
    <w:rsid w:val="00507F3E"/>
    <w:rsid w:val="005116B5"/>
    <w:rsid w:val="00514533"/>
    <w:rsid w:val="00514666"/>
    <w:rsid w:val="0051483F"/>
    <w:rsid w:val="005158EE"/>
    <w:rsid w:val="005159D0"/>
    <w:rsid w:val="00515A0F"/>
    <w:rsid w:val="0051785A"/>
    <w:rsid w:val="005204FE"/>
    <w:rsid w:val="00523926"/>
    <w:rsid w:val="005272FE"/>
    <w:rsid w:val="00527FA2"/>
    <w:rsid w:val="005301CA"/>
    <w:rsid w:val="00535F40"/>
    <w:rsid w:val="005372E6"/>
    <w:rsid w:val="00540FC5"/>
    <w:rsid w:val="00542CDF"/>
    <w:rsid w:val="005455AE"/>
    <w:rsid w:val="00545A1A"/>
    <w:rsid w:val="00545F53"/>
    <w:rsid w:val="00545FC2"/>
    <w:rsid w:val="00547A2B"/>
    <w:rsid w:val="00547E05"/>
    <w:rsid w:val="005525A7"/>
    <w:rsid w:val="005565D2"/>
    <w:rsid w:val="005569FB"/>
    <w:rsid w:val="00557C0C"/>
    <w:rsid w:val="005613F6"/>
    <w:rsid w:val="0056396F"/>
    <w:rsid w:val="005658E1"/>
    <w:rsid w:val="00566089"/>
    <w:rsid w:val="00566CE0"/>
    <w:rsid w:val="00566CE2"/>
    <w:rsid w:val="00570572"/>
    <w:rsid w:val="0057158B"/>
    <w:rsid w:val="00573E72"/>
    <w:rsid w:val="0057466A"/>
    <w:rsid w:val="00574F8D"/>
    <w:rsid w:val="00580066"/>
    <w:rsid w:val="00580CD3"/>
    <w:rsid w:val="00581AF0"/>
    <w:rsid w:val="00581B32"/>
    <w:rsid w:val="00581F86"/>
    <w:rsid w:val="005836A8"/>
    <w:rsid w:val="00585BE7"/>
    <w:rsid w:val="0059208E"/>
    <w:rsid w:val="00593914"/>
    <w:rsid w:val="00593C92"/>
    <w:rsid w:val="005947D7"/>
    <w:rsid w:val="0059712A"/>
    <w:rsid w:val="00597789"/>
    <w:rsid w:val="005A04AD"/>
    <w:rsid w:val="005A2001"/>
    <w:rsid w:val="005A25DE"/>
    <w:rsid w:val="005A3212"/>
    <w:rsid w:val="005A3C18"/>
    <w:rsid w:val="005A4525"/>
    <w:rsid w:val="005A5830"/>
    <w:rsid w:val="005B0D5A"/>
    <w:rsid w:val="005B19A1"/>
    <w:rsid w:val="005B3E08"/>
    <w:rsid w:val="005B53A3"/>
    <w:rsid w:val="005C0D41"/>
    <w:rsid w:val="005C2867"/>
    <w:rsid w:val="005C5638"/>
    <w:rsid w:val="005C6D02"/>
    <w:rsid w:val="005C7729"/>
    <w:rsid w:val="005D0639"/>
    <w:rsid w:val="005D0BC1"/>
    <w:rsid w:val="005D1CA9"/>
    <w:rsid w:val="005D5108"/>
    <w:rsid w:val="005D5E01"/>
    <w:rsid w:val="005D71A9"/>
    <w:rsid w:val="005D7C2F"/>
    <w:rsid w:val="005E1605"/>
    <w:rsid w:val="005E3438"/>
    <w:rsid w:val="005E3B8F"/>
    <w:rsid w:val="005E3F91"/>
    <w:rsid w:val="005E6783"/>
    <w:rsid w:val="005F055B"/>
    <w:rsid w:val="005F0B6F"/>
    <w:rsid w:val="005F2029"/>
    <w:rsid w:val="005F3C97"/>
    <w:rsid w:val="005F40B6"/>
    <w:rsid w:val="005F655D"/>
    <w:rsid w:val="005F6992"/>
    <w:rsid w:val="005F7578"/>
    <w:rsid w:val="00600971"/>
    <w:rsid w:val="00601328"/>
    <w:rsid w:val="00601526"/>
    <w:rsid w:val="0060336E"/>
    <w:rsid w:val="00603676"/>
    <w:rsid w:val="006048B3"/>
    <w:rsid w:val="006064F4"/>
    <w:rsid w:val="00606719"/>
    <w:rsid w:val="0061178D"/>
    <w:rsid w:val="00613614"/>
    <w:rsid w:val="00613BE7"/>
    <w:rsid w:val="006140B3"/>
    <w:rsid w:val="00614EAE"/>
    <w:rsid w:val="0061733E"/>
    <w:rsid w:val="00617B6B"/>
    <w:rsid w:val="006207D8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76BA"/>
    <w:rsid w:val="00632961"/>
    <w:rsid w:val="00641934"/>
    <w:rsid w:val="00642278"/>
    <w:rsid w:val="006425A8"/>
    <w:rsid w:val="00644F48"/>
    <w:rsid w:val="006468DC"/>
    <w:rsid w:val="00647443"/>
    <w:rsid w:val="00650747"/>
    <w:rsid w:val="006551BA"/>
    <w:rsid w:val="00655FEA"/>
    <w:rsid w:val="006639B8"/>
    <w:rsid w:val="00663E54"/>
    <w:rsid w:val="00665020"/>
    <w:rsid w:val="006662C1"/>
    <w:rsid w:val="00667A1A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496"/>
    <w:rsid w:val="00684A05"/>
    <w:rsid w:val="00687E4D"/>
    <w:rsid w:val="00692835"/>
    <w:rsid w:val="006929E4"/>
    <w:rsid w:val="00692C73"/>
    <w:rsid w:val="0069326C"/>
    <w:rsid w:val="00695BEE"/>
    <w:rsid w:val="006974B4"/>
    <w:rsid w:val="006A4F08"/>
    <w:rsid w:val="006A70FC"/>
    <w:rsid w:val="006B12E7"/>
    <w:rsid w:val="006B1383"/>
    <w:rsid w:val="006B30F4"/>
    <w:rsid w:val="006B401C"/>
    <w:rsid w:val="006B6A96"/>
    <w:rsid w:val="006C3B2E"/>
    <w:rsid w:val="006C4620"/>
    <w:rsid w:val="006C5A18"/>
    <w:rsid w:val="006C634D"/>
    <w:rsid w:val="006C7AE0"/>
    <w:rsid w:val="006D0D32"/>
    <w:rsid w:val="006D139C"/>
    <w:rsid w:val="006D335D"/>
    <w:rsid w:val="006D3C59"/>
    <w:rsid w:val="006E1D91"/>
    <w:rsid w:val="006E2A13"/>
    <w:rsid w:val="006E4765"/>
    <w:rsid w:val="006E4DC2"/>
    <w:rsid w:val="006E62EF"/>
    <w:rsid w:val="006F044D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10A1"/>
    <w:rsid w:val="007012B1"/>
    <w:rsid w:val="007028AA"/>
    <w:rsid w:val="0071222E"/>
    <w:rsid w:val="007131F7"/>
    <w:rsid w:val="00713735"/>
    <w:rsid w:val="00713E99"/>
    <w:rsid w:val="0071484B"/>
    <w:rsid w:val="00715184"/>
    <w:rsid w:val="00717B73"/>
    <w:rsid w:val="007224C1"/>
    <w:rsid w:val="007242A5"/>
    <w:rsid w:val="00725494"/>
    <w:rsid w:val="0072558B"/>
    <w:rsid w:val="007259B0"/>
    <w:rsid w:val="007277AA"/>
    <w:rsid w:val="007317B5"/>
    <w:rsid w:val="00736859"/>
    <w:rsid w:val="00736B96"/>
    <w:rsid w:val="00740180"/>
    <w:rsid w:val="007420B3"/>
    <w:rsid w:val="00743702"/>
    <w:rsid w:val="00743A0F"/>
    <w:rsid w:val="00745261"/>
    <w:rsid w:val="00745674"/>
    <w:rsid w:val="0074726A"/>
    <w:rsid w:val="00747355"/>
    <w:rsid w:val="00750E9D"/>
    <w:rsid w:val="007518DF"/>
    <w:rsid w:val="00753D58"/>
    <w:rsid w:val="00754EA0"/>
    <w:rsid w:val="00761489"/>
    <w:rsid w:val="00762B13"/>
    <w:rsid w:val="007633D2"/>
    <w:rsid w:val="00763B13"/>
    <w:rsid w:val="00770F3F"/>
    <w:rsid w:val="0077595E"/>
    <w:rsid w:val="00775E61"/>
    <w:rsid w:val="00777569"/>
    <w:rsid w:val="00780338"/>
    <w:rsid w:val="00783488"/>
    <w:rsid w:val="00783A4A"/>
    <w:rsid w:val="00783D56"/>
    <w:rsid w:val="007848BC"/>
    <w:rsid w:val="00791F65"/>
    <w:rsid w:val="007922EF"/>
    <w:rsid w:val="007929D9"/>
    <w:rsid w:val="007933B1"/>
    <w:rsid w:val="00794233"/>
    <w:rsid w:val="0079606C"/>
    <w:rsid w:val="00797718"/>
    <w:rsid w:val="00797782"/>
    <w:rsid w:val="007A0CB2"/>
    <w:rsid w:val="007A11C6"/>
    <w:rsid w:val="007A1D57"/>
    <w:rsid w:val="007A208E"/>
    <w:rsid w:val="007A36DD"/>
    <w:rsid w:val="007A5E9C"/>
    <w:rsid w:val="007A6630"/>
    <w:rsid w:val="007B00DA"/>
    <w:rsid w:val="007B28CB"/>
    <w:rsid w:val="007B2D14"/>
    <w:rsid w:val="007B64A8"/>
    <w:rsid w:val="007B73C8"/>
    <w:rsid w:val="007C2A14"/>
    <w:rsid w:val="007C3C4F"/>
    <w:rsid w:val="007C492B"/>
    <w:rsid w:val="007D30E6"/>
    <w:rsid w:val="007D310F"/>
    <w:rsid w:val="007D40F7"/>
    <w:rsid w:val="007D6324"/>
    <w:rsid w:val="007D786E"/>
    <w:rsid w:val="007E01FD"/>
    <w:rsid w:val="007E0355"/>
    <w:rsid w:val="007E3B8C"/>
    <w:rsid w:val="007E4310"/>
    <w:rsid w:val="007E543B"/>
    <w:rsid w:val="007E603A"/>
    <w:rsid w:val="007E788E"/>
    <w:rsid w:val="007E7CDC"/>
    <w:rsid w:val="007F08E2"/>
    <w:rsid w:val="007F1024"/>
    <w:rsid w:val="007F2FBC"/>
    <w:rsid w:val="007F36A9"/>
    <w:rsid w:val="007F3A39"/>
    <w:rsid w:val="007F3CD2"/>
    <w:rsid w:val="007F7709"/>
    <w:rsid w:val="007F7CA7"/>
    <w:rsid w:val="00800812"/>
    <w:rsid w:val="0080092F"/>
    <w:rsid w:val="0080347A"/>
    <w:rsid w:val="00803F42"/>
    <w:rsid w:val="008041FD"/>
    <w:rsid w:val="00804F57"/>
    <w:rsid w:val="0080543B"/>
    <w:rsid w:val="00805538"/>
    <w:rsid w:val="008057D6"/>
    <w:rsid w:val="00805F98"/>
    <w:rsid w:val="008120D0"/>
    <w:rsid w:val="00812FE4"/>
    <w:rsid w:val="008150B6"/>
    <w:rsid w:val="008219F7"/>
    <w:rsid w:val="00821A75"/>
    <w:rsid w:val="00822845"/>
    <w:rsid w:val="00822EFD"/>
    <w:rsid w:val="00822FCA"/>
    <w:rsid w:val="00830570"/>
    <w:rsid w:val="00831CC4"/>
    <w:rsid w:val="00832619"/>
    <w:rsid w:val="00832A56"/>
    <w:rsid w:val="00837CBF"/>
    <w:rsid w:val="008418CD"/>
    <w:rsid w:val="00842424"/>
    <w:rsid w:val="0084245D"/>
    <w:rsid w:val="00846235"/>
    <w:rsid w:val="0084674D"/>
    <w:rsid w:val="008513E9"/>
    <w:rsid w:val="00851F7D"/>
    <w:rsid w:val="008526AF"/>
    <w:rsid w:val="00854DC9"/>
    <w:rsid w:val="008569E7"/>
    <w:rsid w:val="00860DA7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393D"/>
    <w:rsid w:val="0087745C"/>
    <w:rsid w:val="0087767D"/>
    <w:rsid w:val="0088126E"/>
    <w:rsid w:val="00883CD4"/>
    <w:rsid w:val="00892C15"/>
    <w:rsid w:val="008936D0"/>
    <w:rsid w:val="0089420A"/>
    <w:rsid w:val="008A0172"/>
    <w:rsid w:val="008A0804"/>
    <w:rsid w:val="008A1B29"/>
    <w:rsid w:val="008A408C"/>
    <w:rsid w:val="008A6F72"/>
    <w:rsid w:val="008A742E"/>
    <w:rsid w:val="008A7C9B"/>
    <w:rsid w:val="008B03C2"/>
    <w:rsid w:val="008B17BE"/>
    <w:rsid w:val="008B567B"/>
    <w:rsid w:val="008B7D39"/>
    <w:rsid w:val="008C2BFA"/>
    <w:rsid w:val="008C4B89"/>
    <w:rsid w:val="008C5076"/>
    <w:rsid w:val="008C6941"/>
    <w:rsid w:val="008C69C7"/>
    <w:rsid w:val="008C7424"/>
    <w:rsid w:val="008C7F18"/>
    <w:rsid w:val="008D1DE1"/>
    <w:rsid w:val="008D2836"/>
    <w:rsid w:val="008D43F7"/>
    <w:rsid w:val="008D5B2F"/>
    <w:rsid w:val="008D78AB"/>
    <w:rsid w:val="008E15F1"/>
    <w:rsid w:val="008E2213"/>
    <w:rsid w:val="008E3586"/>
    <w:rsid w:val="008E5D09"/>
    <w:rsid w:val="008F0055"/>
    <w:rsid w:val="008F1589"/>
    <w:rsid w:val="008F1A36"/>
    <w:rsid w:val="008F1F68"/>
    <w:rsid w:val="008F2093"/>
    <w:rsid w:val="008F461B"/>
    <w:rsid w:val="008F4C5C"/>
    <w:rsid w:val="008F6529"/>
    <w:rsid w:val="008F74E5"/>
    <w:rsid w:val="009078F9"/>
    <w:rsid w:val="00910378"/>
    <w:rsid w:val="00912703"/>
    <w:rsid w:val="009129F9"/>
    <w:rsid w:val="00913490"/>
    <w:rsid w:val="00914C54"/>
    <w:rsid w:val="00915726"/>
    <w:rsid w:val="00915D67"/>
    <w:rsid w:val="00920414"/>
    <w:rsid w:val="00923072"/>
    <w:rsid w:val="00930E56"/>
    <w:rsid w:val="009333F1"/>
    <w:rsid w:val="00933C7A"/>
    <w:rsid w:val="009356FC"/>
    <w:rsid w:val="00936E9D"/>
    <w:rsid w:val="0093797C"/>
    <w:rsid w:val="00941D66"/>
    <w:rsid w:val="00942468"/>
    <w:rsid w:val="0094766C"/>
    <w:rsid w:val="00956D5E"/>
    <w:rsid w:val="009601FD"/>
    <w:rsid w:val="00960BD8"/>
    <w:rsid w:val="00960C91"/>
    <w:rsid w:val="00963C8F"/>
    <w:rsid w:val="00966240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736C"/>
    <w:rsid w:val="00990E67"/>
    <w:rsid w:val="00992FB0"/>
    <w:rsid w:val="00995147"/>
    <w:rsid w:val="00996450"/>
    <w:rsid w:val="009973CB"/>
    <w:rsid w:val="009A0A69"/>
    <w:rsid w:val="009A2CFD"/>
    <w:rsid w:val="009A3226"/>
    <w:rsid w:val="009A3E26"/>
    <w:rsid w:val="009A47E6"/>
    <w:rsid w:val="009A54E2"/>
    <w:rsid w:val="009A5A26"/>
    <w:rsid w:val="009A5A36"/>
    <w:rsid w:val="009A678A"/>
    <w:rsid w:val="009A7F8F"/>
    <w:rsid w:val="009B1746"/>
    <w:rsid w:val="009B25F7"/>
    <w:rsid w:val="009B2D8E"/>
    <w:rsid w:val="009B3E4B"/>
    <w:rsid w:val="009B4C0C"/>
    <w:rsid w:val="009B5A3D"/>
    <w:rsid w:val="009B7413"/>
    <w:rsid w:val="009C252F"/>
    <w:rsid w:val="009C7C06"/>
    <w:rsid w:val="009D0F0A"/>
    <w:rsid w:val="009D4B02"/>
    <w:rsid w:val="009D4B65"/>
    <w:rsid w:val="009E0C13"/>
    <w:rsid w:val="009E1A65"/>
    <w:rsid w:val="009E37B0"/>
    <w:rsid w:val="009E49EE"/>
    <w:rsid w:val="009E7AAA"/>
    <w:rsid w:val="009E7E76"/>
    <w:rsid w:val="009F2085"/>
    <w:rsid w:val="009F5909"/>
    <w:rsid w:val="009F5E7F"/>
    <w:rsid w:val="009F5FA6"/>
    <w:rsid w:val="009F6DA4"/>
    <w:rsid w:val="00A00C3A"/>
    <w:rsid w:val="00A011EC"/>
    <w:rsid w:val="00A022B0"/>
    <w:rsid w:val="00A03BCD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20034"/>
    <w:rsid w:val="00A20666"/>
    <w:rsid w:val="00A23A6A"/>
    <w:rsid w:val="00A23E1A"/>
    <w:rsid w:val="00A23F05"/>
    <w:rsid w:val="00A23FCE"/>
    <w:rsid w:val="00A2426E"/>
    <w:rsid w:val="00A25E6F"/>
    <w:rsid w:val="00A267A7"/>
    <w:rsid w:val="00A32B9E"/>
    <w:rsid w:val="00A35E31"/>
    <w:rsid w:val="00A41421"/>
    <w:rsid w:val="00A41B66"/>
    <w:rsid w:val="00A45448"/>
    <w:rsid w:val="00A4639F"/>
    <w:rsid w:val="00A469F6"/>
    <w:rsid w:val="00A46D36"/>
    <w:rsid w:val="00A51159"/>
    <w:rsid w:val="00A544AA"/>
    <w:rsid w:val="00A552B2"/>
    <w:rsid w:val="00A555AB"/>
    <w:rsid w:val="00A605CB"/>
    <w:rsid w:val="00A610D7"/>
    <w:rsid w:val="00A61520"/>
    <w:rsid w:val="00A6410D"/>
    <w:rsid w:val="00A65036"/>
    <w:rsid w:val="00A659D6"/>
    <w:rsid w:val="00A65CED"/>
    <w:rsid w:val="00A66AC4"/>
    <w:rsid w:val="00A706F3"/>
    <w:rsid w:val="00A74B04"/>
    <w:rsid w:val="00A754F8"/>
    <w:rsid w:val="00A80FD8"/>
    <w:rsid w:val="00A814E5"/>
    <w:rsid w:val="00A81853"/>
    <w:rsid w:val="00A827A5"/>
    <w:rsid w:val="00A82BFA"/>
    <w:rsid w:val="00A83B6B"/>
    <w:rsid w:val="00A83D80"/>
    <w:rsid w:val="00A86EE3"/>
    <w:rsid w:val="00A87323"/>
    <w:rsid w:val="00A87F35"/>
    <w:rsid w:val="00A90289"/>
    <w:rsid w:val="00A90C59"/>
    <w:rsid w:val="00A90D3E"/>
    <w:rsid w:val="00A932ED"/>
    <w:rsid w:val="00A94728"/>
    <w:rsid w:val="00A94F5A"/>
    <w:rsid w:val="00AA0940"/>
    <w:rsid w:val="00AA1071"/>
    <w:rsid w:val="00AA17C7"/>
    <w:rsid w:val="00AA2562"/>
    <w:rsid w:val="00AA3725"/>
    <w:rsid w:val="00AA373E"/>
    <w:rsid w:val="00AA5915"/>
    <w:rsid w:val="00AB09AB"/>
    <w:rsid w:val="00AB0D23"/>
    <w:rsid w:val="00AB213B"/>
    <w:rsid w:val="00AB25A1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7D91"/>
    <w:rsid w:val="00AC7DA1"/>
    <w:rsid w:val="00AD264A"/>
    <w:rsid w:val="00AD5E25"/>
    <w:rsid w:val="00AD6708"/>
    <w:rsid w:val="00AD7807"/>
    <w:rsid w:val="00AE0055"/>
    <w:rsid w:val="00AE024E"/>
    <w:rsid w:val="00AE2358"/>
    <w:rsid w:val="00AE41DF"/>
    <w:rsid w:val="00AE4467"/>
    <w:rsid w:val="00AE4CCD"/>
    <w:rsid w:val="00AE75A6"/>
    <w:rsid w:val="00AE785B"/>
    <w:rsid w:val="00AE789C"/>
    <w:rsid w:val="00AF0704"/>
    <w:rsid w:val="00AF0FAA"/>
    <w:rsid w:val="00AF2EA6"/>
    <w:rsid w:val="00AF3AD4"/>
    <w:rsid w:val="00AF614A"/>
    <w:rsid w:val="00AF70FB"/>
    <w:rsid w:val="00B003DB"/>
    <w:rsid w:val="00B07783"/>
    <w:rsid w:val="00B10187"/>
    <w:rsid w:val="00B11973"/>
    <w:rsid w:val="00B1286B"/>
    <w:rsid w:val="00B141EC"/>
    <w:rsid w:val="00B14227"/>
    <w:rsid w:val="00B147A7"/>
    <w:rsid w:val="00B14AC7"/>
    <w:rsid w:val="00B154BA"/>
    <w:rsid w:val="00B1689C"/>
    <w:rsid w:val="00B16F36"/>
    <w:rsid w:val="00B1746C"/>
    <w:rsid w:val="00B20066"/>
    <w:rsid w:val="00B20AB8"/>
    <w:rsid w:val="00B2494E"/>
    <w:rsid w:val="00B2719F"/>
    <w:rsid w:val="00B30A62"/>
    <w:rsid w:val="00B31571"/>
    <w:rsid w:val="00B32DCC"/>
    <w:rsid w:val="00B33D80"/>
    <w:rsid w:val="00B346D7"/>
    <w:rsid w:val="00B34D74"/>
    <w:rsid w:val="00B36FD3"/>
    <w:rsid w:val="00B378CE"/>
    <w:rsid w:val="00B40D1C"/>
    <w:rsid w:val="00B4106D"/>
    <w:rsid w:val="00B43384"/>
    <w:rsid w:val="00B43A13"/>
    <w:rsid w:val="00B44473"/>
    <w:rsid w:val="00B45437"/>
    <w:rsid w:val="00B45572"/>
    <w:rsid w:val="00B46D47"/>
    <w:rsid w:val="00B46EEE"/>
    <w:rsid w:val="00B47A1E"/>
    <w:rsid w:val="00B526B0"/>
    <w:rsid w:val="00B52BDA"/>
    <w:rsid w:val="00B55D39"/>
    <w:rsid w:val="00B5693F"/>
    <w:rsid w:val="00B57821"/>
    <w:rsid w:val="00B65B11"/>
    <w:rsid w:val="00B672D8"/>
    <w:rsid w:val="00B70146"/>
    <w:rsid w:val="00B71991"/>
    <w:rsid w:val="00B764FF"/>
    <w:rsid w:val="00B76A1A"/>
    <w:rsid w:val="00B77FE9"/>
    <w:rsid w:val="00B80345"/>
    <w:rsid w:val="00B806D3"/>
    <w:rsid w:val="00B80BF3"/>
    <w:rsid w:val="00B80DA5"/>
    <w:rsid w:val="00B829C2"/>
    <w:rsid w:val="00B83A31"/>
    <w:rsid w:val="00B854B7"/>
    <w:rsid w:val="00B85BD1"/>
    <w:rsid w:val="00B86321"/>
    <w:rsid w:val="00B904AE"/>
    <w:rsid w:val="00B9071C"/>
    <w:rsid w:val="00B9251E"/>
    <w:rsid w:val="00B95318"/>
    <w:rsid w:val="00B95BF7"/>
    <w:rsid w:val="00B96AA8"/>
    <w:rsid w:val="00B96EC0"/>
    <w:rsid w:val="00B97F59"/>
    <w:rsid w:val="00BA2B7B"/>
    <w:rsid w:val="00BA3C94"/>
    <w:rsid w:val="00BA63C9"/>
    <w:rsid w:val="00BA7FBF"/>
    <w:rsid w:val="00BB079D"/>
    <w:rsid w:val="00BB0E5E"/>
    <w:rsid w:val="00BB1025"/>
    <w:rsid w:val="00BB1EC3"/>
    <w:rsid w:val="00BB3D7C"/>
    <w:rsid w:val="00BB4A19"/>
    <w:rsid w:val="00BB6C78"/>
    <w:rsid w:val="00BB7909"/>
    <w:rsid w:val="00BC1511"/>
    <w:rsid w:val="00BC51E4"/>
    <w:rsid w:val="00BD4991"/>
    <w:rsid w:val="00BE0F67"/>
    <w:rsid w:val="00BE5904"/>
    <w:rsid w:val="00BE64FB"/>
    <w:rsid w:val="00BE780D"/>
    <w:rsid w:val="00BF3C85"/>
    <w:rsid w:val="00BF49B0"/>
    <w:rsid w:val="00BF6A50"/>
    <w:rsid w:val="00BF79C0"/>
    <w:rsid w:val="00C013E9"/>
    <w:rsid w:val="00C05DD6"/>
    <w:rsid w:val="00C0754F"/>
    <w:rsid w:val="00C07716"/>
    <w:rsid w:val="00C10A60"/>
    <w:rsid w:val="00C11499"/>
    <w:rsid w:val="00C12AB2"/>
    <w:rsid w:val="00C14402"/>
    <w:rsid w:val="00C2453E"/>
    <w:rsid w:val="00C25011"/>
    <w:rsid w:val="00C254E2"/>
    <w:rsid w:val="00C3094D"/>
    <w:rsid w:val="00C309C8"/>
    <w:rsid w:val="00C314F9"/>
    <w:rsid w:val="00C31EF8"/>
    <w:rsid w:val="00C35AC7"/>
    <w:rsid w:val="00C366E1"/>
    <w:rsid w:val="00C36939"/>
    <w:rsid w:val="00C404A4"/>
    <w:rsid w:val="00C40707"/>
    <w:rsid w:val="00C40D3F"/>
    <w:rsid w:val="00C40D9A"/>
    <w:rsid w:val="00C43763"/>
    <w:rsid w:val="00C4448E"/>
    <w:rsid w:val="00C50073"/>
    <w:rsid w:val="00C51664"/>
    <w:rsid w:val="00C51C09"/>
    <w:rsid w:val="00C5287B"/>
    <w:rsid w:val="00C52CDA"/>
    <w:rsid w:val="00C54A67"/>
    <w:rsid w:val="00C56F5C"/>
    <w:rsid w:val="00C619BE"/>
    <w:rsid w:val="00C61AFF"/>
    <w:rsid w:val="00C62587"/>
    <w:rsid w:val="00C62BEE"/>
    <w:rsid w:val="00C6342D"/>
    <w:rsid w:val="00C67041"/>
    <w:rsid w:val="00C7005B"/>
    <w:rsid w:val="00C717F0"/>
    <w:rsid w:val="00C71C62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2A97"/>
    <w:rsid w:val="00CB35EF"/>
    <w:rsid w:val="00CB3781"/>
    <w:rsid w:val="00CB4B62"/>
    <w:rsid w:val="00CB51A9"/>
    <w:rsid w:val="00CB5858"/>
    <w:rsid w:val="00CB7157"/>
    <w:rsid w:val="00CB7538"/>
    <w:rsid w:val="00CC7CE0"/>
    <w:rsid w:val="00CD08AF"/>
    <w:rsid w:val="00CD39EE"/>
    <w:rsid w:val="00CD5D1E"/>
    <w:rsid w:val="00CD642B"/>
    <w:rsid w:val="00CD6A45"/>
    <w:rsid w:val="00CE71BC"/>
    <w:rsid w:val="00CF1E4A"/>
    <w:rsid w:val="00CF3240"/>
    <w:rsid w:val="00CF59D0"/>
    <w:rsid w:val="00CF5B11"/>
    <w:rsid w:val="00CF6228"/>
    <w:rsid w:val="00D01283"/>
    <w:rsid w:val="00D015A7"/>
    <w:rsid w:val="00D04823"/>
    <w:rsid w:val="00D050BC"/>
    <w:rsid w:val="00D05674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584E"/>
    <w:rsid w:val="00D1793C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57D8"/>
    <w:rsid w:val="00D420D1"/>
    <w:rsid w:val="00D43496"/>
    <w:rsid w:val="00D45C7D"/>
    <w:rsid w:val="00D47E02"/>
    <w:rsid w:val="00D533E3"/>
    <w:rsid w:val="00D61837"/>
    <w:rsid w:val="00D63A3E"/>
    <w:rsid w:val="00D6418A"/>
    <w:rsid w:val="00D642F3"/>
    <w:rsid w:val="00D64D74"/>
    <w:rsid w:val="00D70187"/>
    <w:rsid w:val="00D708C3"/>
    <w:rsid w:val="00D71C13"/>
    <w:rsid w:val="00D73741"/>
    <w:rsid w:val="00D74C82"/>
    <w:rsid w:val="00D75DD1"/>
    <w:rsid w:val="00D772A0"/>
    <w:rsid w:val="00D77538"/>
    <w:rsid w:val="00D77BFA"/>
    <w:rsid w:val="00D942EE"/>
    <w:rsid w:val="00D95549"/>
    <w:rsid w:val="00D9776B"/>
    <w:rsid w:val="00DA578C"/>
    <w:rsid w:val="00DA6C6E"/>
    <w:rsid w:val="00DA6CA7"/>
    <w:rsid w:val="00DA7399"/>
    <w:rsid w:val="00DB4FAC"/>
    <w:rsid w:val="00DB656F"/>
    <w:rsid w:val="00DB6930"/>
    <w:rsid w:val="00DB6F91"/>
    <w:rsid w:val="00DC1D94"/>
    <w:rsid w:val="00DC5430"/>
    <w:rsid w:val="00DD1459"/>
    <w:rsid w:val="00DD22B8"/>
    <w:rsid w:val="00DD4A35"/>
    <w:rsid w:val="00DD56EA"/>
    <w:rsid w:val="00DD5AD8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2738"/>
    <w:rsid w:val="00DF6381"/>
    <w:rsid w:val="00E00D93"/>
    <w:rsid w:val="00E01880"/>
    <w:rsid w:val="00E0203F"/>
    <w:rsid w:val="00E02229"/>
    <w:rsid w:val="00E03D74"/>
    <w:rsid w:val="00E03FD4"/>
    <w:rsid w:val="00E04BD0"/>
    <w:rsid w:val="00E04CDB"/>
    <w:rsid w:val="00E04E01"/>
    <w:rsid w:val="00E05E37"/>
    <w:rsid w:val="00E066A8"/>
    <w:rsid w:val="00E07255"/>
    <w:rsid w:val="00E1163E"/>
    <w:rsid w:val="00E118E4"/>
    <w:rsid w:val="00E11DD4"/>
    <w:rsid w:val="00E1283B"/>
    <w:rsid w:val="00E13DB7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3C08"/>
    <w:rsid w:val="00E33D54"/>
    <w:rsid w:val="00E34F9A"/>
    <w:rsid w:val="00E35D85"/>
    <w:rsid w:val="00E405F2"/>
    <w:rsid w:val="00E42842"/>
    <w:rsid w:val="00E501C2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42E7"/>
    <w:rsid w:val="00E64B0C"/>
    <w:rsid w:val="00E64C04"/>
    <w:rsid w:val="00E66BD4"/>
    <w:rsid w:val="00E66CEE"/>
    <w:rsid w:val="00E712D9"/>
    <w:rsid w:val="00E716DE"/>
    <w:rsid w:val="00E7475A"/>
    <w:rsid w:val="00E747BB"/>
    <w:rsid w:val="00E77010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7B28"/>
    <w:rsid w:val="00EA0797"/>
    <w:rsid w:val="00EA167C"/>
    <w:rsid w:val="00EA229D"/>
    <w:rsid w:val="00EA2928"/>
    <w:rsid w:val="00EA377B"/>
    <w:rsid w:val="00EA3CE9"/>
    <w:rsid w:val="00EA419F"/>
    <w:rsid w:val="00EA50AC"/>
    <w:rsid w:val="00EA5118"/>
    <w:rsid w:val="00EA65C7"/>
    <w:rsid w:val="00EA69A4"/>
    <w:rsid w:val="00EB0CEE"/>
    <w:rsid w:val="00EB2540"/>
    <w:rsid w:val="00EB3A9E"/>
    <w:rsid w:val="00EB520B"/>
    <w:rsid w:val="00EB5DFB"/>
    <w:rsid w:val="00EB64B8"/>
    <w:rsid w:val="00EB7C2D"/>
    <w:rsid w:val="00EC1CCC"/>
    <w:rsid w:val="00EC5AAB"/>
    <w:rsid w:val="00EC6557"/>
    <w:rsid w:val="00EC6751"/>
    <w:rsid w:val="00EC6A12"/>
    <w:rsid w:val="00EC6CB3"/>
    <w:rsid w:val="00EC7580"/>
    <w:rsid w:val="00EC7D4B"/>
    <w:rsid w:val="00ED050B"/>
    <w:rsid w:val="00ED055D"/>
    <w:rsid w:val="00ED07E0"/>
    <w:rsid w:val="00ED0CD4"/>
    <w:rsid w:val="00ED4820"/>
    <w:rsid w:val="00ED532E"/>
    <w:rsid w:val="00ED5CFA"/>
    <w:rsid w:val="00ED64F3"/>
    <w:rsid w:val="00ED6BFB"/>
    <w:rsid w:val="00ED6DB4"/>
    <w:rsid w:val="00EE02D9"/>
    <w:rsid w:val="00EE0C63"/>
    <w:rsid w:val="00EE2391"/>
    <w:rsid w:val="00EE23C5"/>
    <w:rsid w:val="00EE2430"/>
    <w:rsid w:val="00EE24CE"/>
    <w:rsid w:val="00EE2807"/>
    <w:rsid w:val="00EE5279"/>
    <w:rsid w:val="00EF07C6"/>
    <w:rsid w:val="00EF08CC"/>
    <w:rsid w:val="00EF2888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224B"/>
    <w:rsid w:val="00F03C6E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2C41"/>
    <w:rsid w:val="00F23E65"/>
    <w:rsid w:val="00F25278"/>
    <w:rsid w:val="00F25C5F"/>
    <w:rsid w:val="00F25D46"/>
    <w:rsid w:val="00F26D78"/>
    <w:rsid w:val="00F2743E"/>
    <w:rsid w:val="00F301A9"/>
    <w:rsid w:val="00F30973"/>
    <w:rsid w:val="00F3301B"/>
    <w:rsid w:val="00F3321B"/>
    <w:rsid w:val="00F34C88"/>
    <w:rsid w:val="00F36863"/>
    <w:rsid w:val="00F41166"/>
    <w:rsid w:val="00F4156F"/>
    <w:rsid w:val="00F4531E"/>
    <w:rsid w:val="00F47627"/>
    <w:rsid w:val="00F502F6"/>
    <w:rsid w:val="00F5078A"/>
    <w:rsid w:val="00F50E3C"/>
    <w:rsid w:val="00F519CB"/>
    <w:rsid w:val="00F519EC"/>
    <w:rsid w:val="00F54992"/>
    <w:rsid w:val="00F54C0F"/>
    <w:rsid w:val="00F56925"/>
    <w:rsid w:val="00F60F30"/>
    <w:rsid w:val="00F628E9"/>
    <w:rsid w:val="00F6297E"/>
    <w:rsid w:val="00F638DD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91B02"/>
    <w:rsid w:val="00F92E5C"/>
    <w:rsid w:val="00F934E2"/>
    <w:rsid w:val="00F936A7"/>
    <w:rsid w:val="00FA10CC"/>
    <w:rsid w:val="00FA1124"/>
    <w:rsid w:val="00FA1A91"/>
    <w:rsid w:val="00FA25D8"/>
    <w:rsid w:val="00FA2803"/>
    <w:rsid w:val="00FA3957"/>
    <w:rsid w:val="00FA3ECA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7C35"/>
    <w:rsid w:val="00FC2D99"/>
    <w:rsid w:val="00FD40F2"/>
    <w:rsid w:val="00FD413B"/>
    <w:rsid w:val="00FD645C"/>
    <w:rsid w:val="00FD73FC"/>
    <w:rsid w:val="00FE008B"/>
    <w:rsid w:val="00FE0284"/>
    <w:rsid w:val="00FE1282"/>
    <w:rsid w:val="00FE2A5C"/>
    <w:rsid w:val="00FE34F8"/>
    <w:rsid w:val="00FE3A35"/>
    <w:rsid w:val="00FE5860"/>
    <w:rsid w:val="00FF0161"/>
    <w:rsid w:val="00FF0513"/>
    <w:rsid w:val="00FF1EE1"/>
    <w:rsid w:val="00FF5C9F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327831"/>
  <w15:docId w15:val="{B76202EF-1CE4-4929-B3D0-57ECCD8160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83CD4"/>
  </w:style>
  <w:style w:type="paragraph" w:styleId="Podnoje">
    <w:name w:val="footer"/>
    <w:basedOn w:val="Normal"/>
    <w:link w:val="Podnoje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883CD4"/>
  </w:style>
  <w:style w:type="table" w:styleId="Reetkatablice">
    <w:name w:val="Table Grid"/>
    <w:basedOn w:val="Obinatablica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lomakpopisa">
    <w:name w:val="List Paragraph"/>
    <w:basedOn w:val="Normal"/>
    <w:link w:val="OdlomakpopisaChar"/>
    <w:uiPriority w:val="34"/>
    <w:qFormat/>
    <w:rsid w:val="00E04E01"/>
    <w:pPr>
      <w:ind w:left="720"/>
      <w:contextualSpacing/>
    </w:pPr>
  </w:style>
  <w:style w:type="character" w:customStyle="1" w:styleId="OdlomakpopisaChar">
    <w:name w:val="Odlomak popisa Char"/>
    <w:link w:val="Odlomakpopisa"/>
    <w:uiPriority w:val="34"/>
    <w:locked/>
    <w:rsid w:val="008E2213"/>
  </w:style>
  <w:style w:type="character" w:styleId="Naglaeno">
    <w:name w:val="Strong"/>
    <w:basedOn w:val="Zadanifontodlomka"/>
    <w:uiPriority w:val="22"/>
    <w:qFormat/>
    <w:rsid w:val="008E221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43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34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chart" Target="charts/chart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chart" Target="charts/chart2.xml"/><Relationship Id="rId36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chart" Target="charts/chart1.xml"/><Relationship Id="rId30" Type="http://schemas.openxmlformats.org/officeDocument/2006/relationships/header" Target="header1.xml"/><Relationship Id="rId35" Type="http://schemas.openxmlformats.org/officeDocument/2006/relationships/footer" Target="footer3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oleObject" Target="https://gradklc-my.sharepoint.com/personal/bibac_karlovac_hr/Documents/Documents/Biba/ZaPlanProracuna/Za2021_i_Programi/Turizam/Izvjesce/Statistika_GrafikoniZaIzvjesce_2020.xlsx" TargetMode="Externa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oleObject" Target="https://gradklc-my.sharepoint.com/personal/bibac_karlovac_hr/Documents/Documents/Biba/ZaPlanProracuna/Za2021_i_Programi/Turizam/Izvjesce/Statistika_GrafikoniZaIzvjesce_2021.xlsx" TargetMode="Externa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oleObject" Target="https://gradklc-my.sharepoint.com/personal/bibac_karlovac_hr/Documents/Documents/Biba/ZaPlanProracuna/Za2021_i_Programi/Turizam/Izvjesce/Statistika_GrafikoniZaIzvjesce_2021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r-H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r-HR" b="1"/>
              <a:t>ULAGANJA</a:t>
            </a:r>
            <a:r>
              <a:rPr lang="hr-HR" b="1" baseline="0"/>
              <a:t> PREMA AKTIVNOSTIMA 2021.GOD.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title>
    <c:autoTitleDeleted val="0"/>
    <c:plotArea>
      <c:layout>
        <c:manualLayout>
          <c:layoutTarget val="inner"/>
          <c:xMode val="edge"/>
          <c:yMode val="edge"/>
          <c:x val="0.27776533636717465"/>
          <c:y val="0.23918893165900884"/>
          <c:w val="0.44446932726565075"/>
          <c:h val="0.69684322718756853"/>
        </c:manualLayout>
      </c:layout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9888-436A-B4B2-C24322F5E68F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9888-436A-B4B2-C24322F5E68F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9888-436A-B4B2-C24322F5E68F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9888-436A-B4B2-C24322F5E68F}"/>
              </c:ext>
            </c:extLst>
          </c:dPt>
          <c:dLbls>
            <c:dLbl>
              <c:idx val="0"/>
              <c:layout>
                <c:manualLayout>
                  <c:x val="2.1404217113989783E-2"/>
                  <c:y val="-0.14946012607799031"/>
                </c:manualLayout>
              </c:layout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9888-436A-B4B2-C24322F5E68F}"/>
                </c:ext>
              </c:extLst>
            </c:dLbl>
            <c:dLbl>
              <c:idx val="1"/>
              <c:layout>
                <c:manualLayout>
                  <c:x val="4.5852383371433407E-4"/>
                  <c:y val="1.9037659355081297E-3"/>
                </c:manualLayout>
              </c:layout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9888-436A-B4B2-C24322F5E68F}"/>
                </c:ext>
              </c:extLst>
            </c:dLbl>
            <c:dLbl>
              <c:idx val="2"/>
              <c:layout>
                <c:manualLayout>
                  <c:x val="-1.2746768549092654E-2"/>
                  <c:y val="1.85297150356205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MALA </a:t>
                    </a:r>
                    <a:fld id="{0519F698-B52B-40CA-B2DD-BFB506A130D9}" type="CATEGORYNAME">
                      <a:rPr lang="en-US"/>
                      <a:pPr/>
                      <a:t>[NAZIV KATEGORIJE]</a:t>
                    </a:fld>
                    <a:r>
                      <a:rPr lang="en-US" baseline="0"/>
                      <a:t>; </a:t>
                    </a:r>
                    <a:fld id="{331873AE-81C6-4B9F-9F55-B76633948FA4}" type="VALUE">
                      <a:rPr lang="en-US" baseline="0"/>
                      <a:pPr/>
                      <a:t>[VRIJEDNOST]</a:t>
                    </a:fld>
                    <a:endParaRPr lang="en-US" baseline="0"/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9888-436A-B4B2-C24322F5E68F}"/>
                </c:ext>
              </c:extLst>
            </c:dLbl>
            <c:dLbl>
              <c:idx val="3"/>
              <c:layout>
                <c:manualLayout>
                  <c:x val="5.8175729545903533E-2"/>
                  <c:y val="-4.1505553993250845E-3"/>
                </c:manualLayout>
              </c:layout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9888-436A-B4B2-C24322F5E68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showLegendKey val="0"/>
            <c:showVal val="1"/>
            <c:showCatName val="1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'2020.'!$C$122:$C$125</c:f>
              <c:strCache>
                <c:ptCount val="4"/>
                <c:pt idx="0">
                  <c:v>MANIFESTACIJE</c:v>
                </c:pt>
                <c:pt idx="1">
                  <c:v>POTPORE TZ</c:v>
                </c:pt>
                <c:pt idx="2">
                  <c:v>TURISTIČKA INFRASTRUKTURA</c:v>
                </c:pt>
                <c:pt idx="3">
                  <c:v>PROMIDŽBA</c:v>
                </c:pt>
              </c:strCache>
            </c:strRef>
          </c:cat>
          <c:val>
            <c:numRef>
              <c:f>'2020.'!$D$122:$D$125</c:f>
              <c:numCache>
                <c:formatCode>#,##0.00</c:formatCode>
                <c:ptCount val="4"/>
                <c:pt idx="0">
                  <c:v>1937303.74</c:v>
                </c:pt>
                <c:pt idx="1">
                  <c:v>626251.30000000005</c:v>
                </c:pt>
                <c:pt idx="2">
                  <c:v>420561.25</c:v>
                </c:pt>
                <c:pt idx="3">
                  <c:v>26769.09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9888-436A-B4B2-C24322F5E68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sr-Latn-RS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r-H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b="1"/>
              <a:t>Dolasci i noćenja turista 2017. - 2021.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'2020.'!$B$23</c:f>
              <c:strCache>
                <c:ptCount val="1"/>
                <c:pt idx="0">
                  <c:v>Noćenja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5.555555555555558E-2"/>
                  <c:y val="-8.796296296296300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D67-4F21-9CF0-CABC6B580A34}"/>
                </c:ext>
              </c:extLst>
            </c:dLbl>
            <c:dLbl>
              <c:idx val="1"/>
              <c:layout>
                <c:manualLayout>
                  <c:x val="-6.1111111111111165E-2"/>
                  <c:y val="-6.0185185185185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CD67-4F21-9CF0-CABC6B580A34}"/>
                </c:ext>
              </c:extLst>
            </c:dLbl>
            <c:dLbl>
              <c:idx val="2"/>
              <c:layout>
                <c:manualLayout>
                  <c:x val="-5.5555555555555552E-2"/>
                  <c:y val="-4.16666666666666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CD67-4F21-9CF0-CABC6B580A34}"/>
                </c:ext>
              </c:extLst>
            </c:dLbl>
            <c:dLbl>
              <c:idx val="3"/>
              <c:layout>
                <c:manualLayout>
                  <c:x val="-4.7222222222222221E-2"/>
                  <c:y val="-6.48148148148148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CD67-4F21-9CF0-CABC6B580A34}"/>
                </c:ext>
              </c:extLst>
            </c:dLbl>
            <c:dLbl>
              <c:idx val="4"/>
              <c:layout>
                <c:manualLayout>
                  <c:x val="-5.8333333333333334E-2"/>
                  <c:y val="-5.555555555555555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57.826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4-CD67-4F21-9CF0-CABC6B580A3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'2020.'!$C$22:$G$22</c:f>
              <c:strCache>
                <c:ptCount val="5"/>
                <c:pt idx="0">
                  <c:v>2017.</c:v>
                </c:pt>
                <c:pt idx="1">
                  <c:v>2018.</c:v>
                </c:pt>
                <c:pt idx="2">
                  <c:v>2019.</c:v>
                </c:pt>
                <c:pt idx="3">
                  <c:v>2020.</c:v>
                </c:pt>
                <c:pt idx="4">
                  <c:v>2021.</c:v>
                </c:pt>
              </c:strCache>
            </c:strRef>
          </c:cat>
          <c:val>
            <c:numRef>
              <c:f>'2020.'!$C$23:$G$23</c:f>
              <c:numCache>
                <c:formatCode>#,##0</c:formatCode>
                <c:ptCount val="5"/>
                <c:pt idx="0">
                  <c:v>51930</c:v>
                </c:pt>
                <c:pt idx="1">
                  <c:v>66507</c:v>
                </c:pt>
                <c:pt idx="2">
                  <c:v>83120</c:v>
                </c:pt>
                <c:pt idx="3">
                  <c:v>44638</c:v>
                </c:pt>
                <c:pt idx="4">
                  <c:v>57822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CD67-4F21-9CF0-CABC6B580A34}"/>
            </c:ext>
          </c:extLst>
        </c:ser>
        <c:ser>
          <c:idx val="1"/>
          <c:order val="1"/>
          <c:tx>
            <c:strRef>
              <c:f>'2020.'!$B$24</c:f>
              <c:strCache>
                <c:ptCount val="1"/>
                <c:pt idx="0">
                  <c:v>Dolasci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layout>
                <c:manualLayout>
                  <c:x val="-5.555555555555558E-2"/>
                  <c:y val="6.94444444444444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CD67-4F21-9CF0-CABC6B580A34}"/>
                </c:ext>
              </c:extLst>
            </c:dLbl>
            <c:dLbl>
              <c:idx val="1"/>
              <c:layout>
                <c:manualLayout>
                  <c:x val="-5.8333333333333383E-2"/>
                  <c:y val="8.333333333333332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CD67-4F21-9CF0-CABC6B580A34}"/>
                </c:ext>
              </c:extLst>
            </c:dLbl>
            <c:dLbl>
              <c:idx val="2"/>
              <c:layout>
                <c:manualLayout>
                  <c:x val="-6.9444444444444448E-2"/>
                  <c:y val="9.259259259259258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CD67-4F21-9CF0-CABC6B580A34}"/>
                </c:ext>
              </c:extLst>
            </c:dLbl>
            <c:dLbl>
              <c:idx val="3"/>
              <c:layout>
                <c:manualLayout>
                  <c:x val="-0.05"/>
                  <c:y val="8.796296296296296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CD67-4F21-9CF0-CABC6B580A34}"/>
                </c:ext>
              </c:extLst>
            </c:dLbl>
            <c:dLbl>
              <c:idx val="4"/>
              <c:layout>
                <c:manualLayout>
                  <c:x val="-3.888888888888889E-2"/>
                  <c:y val="5.555555555555546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CD67-4F21-9CF0-CABC6B580A3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'2020.'!$C$22:$G$22</c:f>
              <c:strCache>
                <c:ptCount val="5"/>
                <c:pt idx="0">
                  <c:v>2017.</c:v>
                </c:pt>
                <c:pt idx="1">
                  <c:v>2018.</c:v>
                </c:pt>
                <c:pt idx="2">
                  <c:v>2019.</c:v>
                </c:pt>
                <c:pt idx="3">
                  <c:v>2020.</c:v>
                </c:pt>
                <c:pt idx="4">
                  <c:v>2021.</c:v>
                </c:pt>
              </c:strCache>
            </c:strRef>
          </c:cat>
          <c:val>
            <c:numRef>
              <c:f>'2020.'!$C$24:$G$24</c:f>
              <c:numCache>
                <c:formatCode>#,##0</c:formatCode>
                <c:ptCount val="5"/>
                <c:pt idx="0">
                  <c:v>37858</c:v>
                </c:pt>
                <c:pt idx="1">
                  <c:v>43310</c:v>
                </c:pt>
                <c:pt idx="2">
                  <c:v>50390</c:v>
                </c:pt>
                <c:pt idx="3">
                  <c:v>16751</c:v>
                </c:pt>
                <c:pt idx="4">
                  <c:v>26708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B-CD67-4F21-9CF0-CABC6B580A3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791955951"/>
        <c:axId val="791935567"/>
      </c:lineChart>
      <c:catAx>
        <c:axId val="791955951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791935567"/>
        <c:crosses val="autoZero"/>
        <c:auto val="1"/>
        <c:lblAlgn val="ctr"/>
        <c:lblOffset val="100"/>
        <c:noMultiLvlLbl val="0"/>
      </c:catAx>
      <c:valAx>
        <c:axId val="791935567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1"/>
        <c:majorTickMark val="none"/>
        <c:minorTickMark val="none"/>
        <c:tickLblPos val="nextTo"/>
        <c:crossAx val="791955951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sr-Latn-RS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r-H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Noćenja</a:t>
            </a:r>
            <a:r>
              <a:rPr lang="hr-HR"/>
              <a:t> prema vrsti objekta</a:t>
            </a:r>
            <a:r>
              <a:rPr lang="en-US"/>
              <a:t>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'2020.'!$B$109:$B$117</c:f>
              <c:strCache>
                <c:ptCount val="9"/>
                <c:pt idx="0">
                  <c:v>Objekti u domaćinstvu</c:v>
                </c:pt>
                <c:pt idx="1">
                  <c:v>Hotel</c:v>
                </c:pt>
                <c:pt idx="2">
                  <c:v>Hostel</c:v>
                </c:pt>
                <c:pt idx="3">
                  <c:v>Smještaj-obrti i tvrtke</c:v>
                </c:pt>
                <c:pt idx="4">
                  <c:v>Nekomercijalni smještaj </c:v>
                </c:pt>
                <c:pt idx="5">
                  <c:v>Objekti naOPG-u</c:v>
                </c:pt>
                <c:pt idx="6">
                  <c:v>Učenički dom Karlovac</c:v>
                </c:pt>
                <c:pt idx="7">
                  <c:v>Kampiranje na manifestacijama </c:v>
                </c:pt>
                <c:pt idx="8">
                  <c:v>Kamp</c:v>
                </c:pt>
              </c:strCache>
            </c:strRef>
          </c:cat>
          <c:val>
            <c:numRef>
              <c:f>'2020.'!$C$109:$C$117</c:f>
              <c:numCache>
                <c:formatCode>#,##0</c:formatCode>
                <c:ptCount val="9"/>
                <c:pt idx="0">
                  <c:v>31324</c:v>
                </c:pt>
                <c:pt idx="1">
                  <c:v>16966</c:v>
                </c:pt>
                <c:pt idx="2">
                  <c:v>5344</c:v>
                </c:pt>
                <c:pt idx="3">
                  <c:v>3486</c:v>
                </c:pt>
                <c:pt idx="4" formatCode="General">
                  <c:v>277</c:v>
                </c:pt>
                <c:pt idx="5" formatCode="General">
                  <c:v>254</c:v>
                </c:pt>
                <c:pt idx="6" formatCode="General">
                  <c:v>159</c:v>
                </c:pt>
                <c:pt idx="7" formatCode="General">
                  <c:v>16</c:v>
                </c:pt>
                <c:pt idx="8" formatCode="General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E1F-4630-8A4D-A42E10B3122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2061093824"/>
        <c:axId val="2061082592"/>
      </c:barChart>
      <c:catAx>
        <c:axId val="20610938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2061082592"/>
        <c:crosses val="autoZero"/>
        <c:auto val="1"/>
        <c:lblAlgn val="ctr"/>
        <c:lblOffset val="100"/>
        <c:noMultiLvlLbl val="0"/>
      </c:catAx>
      <c:valAx>
        <c:axId val="2061082592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1"/>
        <c:majorTickMark val="none"/>
        <c:minorTickMark val="none"/>
        <c:tickLblPos val="nextTo"/>
        <c:crossAx val="206109382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sr-Latn-RS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ocumentType xmlns="67DD2152-21C4-4985-B70C-518AC9CC8049" xsi:nil="true"/>
    <DisplayName xmlns="67DD2152-21C4-4985-B70C-518AC9CC8049">2022/Session-637836171897680472/SessionItem-637836208477580207/8gv-Zaključak o prihvaćanju Izvješća o provedbi Programa mjera poticanja razvoja turizma 2021.docx|1050;#Ø;#</DisplayName>
    <ArchiveNumber xmlns="67DD2152-21C4-4985-B70C-518AC9CC8049" xsi:nil="true"/>
    <ClassCode xmlns="67DD2152-21C4-4985-B70C-518AC9CC8049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2B777E8F4644A8A94BF456F334749800072ED383C79FEC445B37A428645154A2A" ma:contentTypeVersion="6" ma:contentTypeDescription="Dodavanje dokumenta" ma:contentTypeScope="" ma:versionID="38f38dbd41d4ef37ff68431e7c7af7c7">
  <xsd:schema xmlns:xsd="http://www.w3.org/2001/XMLSchema" xmlns:xs="http://www.w3.org/2001/XMLSchema" xmlns:p="http://schemas.microsoft.com/office/2006/metadata/properties" xmlns:ns2="67DD2152-21C4-4985-B70C-518AC9CC8049" targetNamespace="http://schemas.microsoft.com/office/2006/metadata/properties" ma:root="true" ma:fieldsID="21a648f68695cfdfd947c91d339d631a" ns2:_="">
    <xsd:import namespace="67DD2152-21C4-4985-B70C-518AC9CC8049"/>
    <xsd:element name="properties">
      <xsd:complexType>
        <xsd:sequence>
          <xsd:element name="documentManagement">
            <xsd:complexType>
              <xsd:all>
                <xsd:element ref="ns2:DisplayName" minOccurs="0"/>
                <xsd:element ref="ns2:DocumentType" minOccurs="0"/>
                <xsd:element ref="ns2:ArchiveNumber" minOccurs="0"/>
                <xsd:element ref="ns2:Class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DD2152-21C4-4985-B70C-518AC9CC8049" elementFormDefault="qualified">
    <xsd:import namespace="http://schemas.microsoft.com/office/2006/documentManagement/types"/>
    <xsd:import namespace="http://schemas.microsoft.com/office/infopath/2007/PartnerControls"/>
    <xsd:element name="DisplayName" ma:index="2" nillable="true" ma:displayName="Naslov" ma:internalName="DisplayName">
      <xsd:simpleType>
        <xsd:restriction base="dms:Unknown"/>
      </xsd:simpleType>
    </xsd:element>
    <xsd:element name="DocumentType" ma:index="3" nillable="true" ma:displayName="Vrsta dokumenta" ma:internalName="DocumentType">
      <xsd:simpleType>
        <xsd:restriction base="dms:Unknown"/>
      </xsd:simpleType>
    </xsd:element>
    <xsd:element name="ArchiveNumber" ma:index="4" nillable="true" ma:displayName="Protokol" ma:internalName="ArchiveNumber">
      <xsd:simpleType>
        <xsd:restriction base="dms:Text"/>
      </xsd:simpleType>
    </xsd:element>
    <xsd:element name="ClassCode" ma:index="5" nillable="true" ma:displayName="Klasa" ma:internalName="ClassCod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7814BF-ED4A-45B9-99CF-41166A6F8569}"/>
</file>

<file path=customXml/itemProps2.xml><?xml version="1.0" encoding="utf-8"?>
<ds:datastoreItem xmlns:ds="http://schemas.openxmlformats.org/officeDocument/2006/customXml" ds:itemID="{C78588EE-B1DF-4DE5-B588-90106FCAF582}"/>
</file>

<file path=customXml/itemProps3.xml><?xml version="1.0" encoding="utf-8"?>
<ds:datastoreItem xmlns:ds="http://schemas.openxmlformats.org/officeDocument/2006/customXml" ds:itemID="{62AF2ADF-70FB-474D-9A4D-CE4376C20C3E}"/>
</file>

<file path=customXml/itemProps4.xml><?xml version="1.0" encoding="utf-8"?>
<ds:datastoreItem xmlns:ds="http://schemas.openxmlformats.org/officeDocument/2006/customXml" ds:itemID="{4ED39EFD-AF6E-4ACD-A11B-9243C0EB988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14</Pages>
  <Words>3787</Words>
  <Characters>21592</Characters>
  <Application>Microsoft Office Word</Application>
  <DocSecurity>0</DocSecurity>
  <Lines>179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Višnja Jurković</cp:lastModifiedBy>
  <cp:revision>2</cp:revision>
  <cp:lastPrinted>2015-12-16T11:15:00Z</cp:lastPrinted>
  <dcterms:created xsi:type="dcterms:W3CDTF">2022-03-18T13:04:00Z</dcterms:created>
  <dcterms:modified xsi:type="dcterms:W3CDTF">2022-03-18T13:04:00Z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0x01010072B777E8F4644A8A94BF456F334749800072ED383C79FEC445B37A428645154A2A</vt:lpwstr>
  </property>
</Properties>
</file>